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4146"/>
        <w:gridCol w:w="6870"/>
      </w:tblGrid>
      <w:tr w:rsidR="00211A99" w:rsidTr="00211A99">
        <w:tc>
          <w:tcPr>
            <w:tcW w:w="3799" w:type="dxa"/>
            <w:tcBorders>
              <w:top w:val="nil"/>
              <w:left w:val="nil"/>
              <w:bottom w:val="nil"/>
              <w:right w:val="double" w:sz="4" w:space="0" w:color="auto"/>
            </w:tcBorders>
          </w:tcPr>
          <w:p w:rsidR="00F21A42" w:rsidRPr="00F21A42" w:rsidRDefault="00F21A42" w:rsidP="00F21A42">
            <w:pPr>
              <w:rPr>
                <w:noProof/>
              </w:rPr>
            </w:pPr>
            <w:r>
              <w:rPr>
                <w:noProof/>
              </w:rPr>
              <w:t xml:space="preserve">    </w:t>
            </w:r>
          </w:p>
          <w:p w:rsidR="0078007D" w:rsidRDefault="003330FE" w:rsidP="00F21A42">
            <w:pPr>
              <w:rPr>
                <w:b/>
              </w:rPr>
            </w:pPr>
            <w:r>
              <w:rPr>
                <w:noProof/>
              </w:rPr>
              <w:drawing>
                <wp:inline distT="0" distB="0" distL="0" distR="0" wp14:anchorId="72C9FA00" wp14:editId="20652D1B">
                  <wp:extent cx="1733384" cy="2258170"/>
                  <wp:effectExtent l="342900" t="228600" r="419735" b="275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5738" t="22619" r="35082" b="9762"/>
                          <a:stretch/>
                        </pic:blipFill>
                        <pic:spPr bwMode="auto">
                          <a:xfrm>
                            <a:off x="0" y="0"/>
                            <a:ext cx="1734330" cy="225940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p>
          <w:p w:rsidR="0078007D" w:rsidRDefault="0078007D" w:rsidP="00F21A42">
            <w:pPr>
              <w:rPr>
                <w:b/>
              </w:rPr>
            </w:pPr>
          </w:p>
          <w:p w:rsidR="0078007D" w:rsidRDefault="0078007D" w:rsidP="00F21A42">
            <w:pPr>
              <w:rPr>
                <w:b/>
              </w:rPr>
            </w:pPr>
            <w:r>
              <w:rPr>
                <w:b/>
              </w:rPr>
              <w:t xml:space="preserve">Developed with support from:    </w:t>
            </w:r>
          </w:p>
          <w:p w:rsidR="0078007D" w:rsidRDefault="0078007D" w:rsidP="00F21A42">
            <w:pPr>
              <w:rPr>
                <w:b/>
              </w:rPr>
            </w:pPr>
          </w:p>
          <w:p w:rsidR="00F21A42" w:rsidRDefault="0078007D" w:rsidP="00F21A42">
            <w:pPr>
              <w:rPr>
                <w:noProof/>
              </w:rPr>
            </w:pPr>
            <w:r>
              <w:rPr>
                <w:noProof/>
              </w:rPr>
              <w:t xml:space="preserve">          </w:t>
            </w:r>
            <w:r w:rsidR="00A44EDF">
              <w:rPr>
                <w:noProof/>
              </w:rPr>
              <w:drawing>
                <wp:inline distT="0" distB="0" distL="0" distR="0" wp14:anchorId="0066EF0C" wp14:editId="07ED3F48">
                  <wp:extent cx="1514475" cy="1514475"/>
                  <wp:effectExtent l="0" t="0" r="0" b="0"/>
                  <wp:docPr id="6" name="Picture 6" descr="C:\Users\MRussell\AppData\Local\Microsoft\Windows\Temporary Internet Files\Content.Word\EECGrant LOGO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ussell\AppData\Local\Microsoft\Windows\Temporary Internet Files\Content.Word\EECGrant LOGO copy.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rsidR="0081645A" w:rsidRDefault="0081645A" w:rsidP="00F21A42">
            <w:pPr>
              <w:rPr>
                <w:noProof/>
              </w:rPr>
            </w:pPr>
          </w:p>
          <w:p w:rsidR="00211A99" w:rsidRDefault="00211A99" w:rsidP="00F21A42">
            <w:pPr>
              <w:rPr>
                <w:noProof/>
              </w:rPr>
            </w:pPr>
          </w:p>
          <w:p w:rsidR="0081645A" w:rsidRDefault="0081645A" w:rsidP="00F21A42">
            <w:pPr>
              <w:rPr>
                <w:noProof/>
              </w:rPr>
            </w:pPr>
            <w:r>
              <w:rPr>
                <w:noProof/>
              </w:rPr>
              <w:t xml:space="preserve">  </w:t>
            </w:r>
            <w:r>
              <w:rPr>
                <w:noProof/>
              </w:rPr>
              <w:drawing>
                <wp:inline distT="0" distB="0" distL="0" distR="0" wp14:anchorId="33A16F2C" wp14:editId="5332ADCF">
                  <wp:extent cx="2067339" cy="564322"/>
                  <wp:effectExtent l="0" t="0" r="0" b="7620"/>
                  <wp:docPr id="5" name="Picture 5" descr="http://www.sunnysidekids.org/imgs/eec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nysidekids.org/imgs/eec_logo.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7199" cy="564284"/>
                          </a:xfrm>
                          <a:prstGeom prst="rect">
                            <a:avLst/>
                          </a:prstGeom>
                          <a:noFill/>
                          <a:ln>
                            <a:noFill/>
                          </a:ln>
                        </pic:spPr>
                      </pic:pic>
                    </a:graphicData>
                  </a:graphic>
                </wp:inline>
              </w:drawing>
            </w:r>
          </w:p>
          <w:p w:rsidR="00211A99" w:rsidRDefault="00211A99" w:rsidP="00F21A42">
            <w:pPr>
              <w:rPr>
                <w:noProof/>
              </w:rPr>
            </w:pPr>
          </w:p>
          <w:p w:rsidR="00211A99" w:rsidRDefault="00211A99" w:rsidP="00F21A42">
            <w:pPr>
              <w:rPr>
                <w:noProof/>
              </w:rPr>
            </w:pPr>
          </w:p>
          <w:p w:rsidR="0078007D" w:rsidRDefault="0078007D" w:rsidP="00F21A42">
            <w:pPr>
              <w:rPr>
                <w:noProof/>
              </w:rPr>
            </w:pPr>
          </w:p>
          <w:p w:rsidR="0078007D" w:rsidRDefault="0078007D" w:rsidP="00F21A42">
            <w:pPr>
              <w:rPr>
                <w:b/>
                <w:noProof/>
              </w:rPr>
            </w:pPr>
            <w:r>
              <w:rPr>
                <w:b/>
                <w:noProof/>
              </w:rPr>
              <w:t xml:space="preserve">   </w:t>
            </w:r>
            <w:r>
              <w:rPr>
                <w:b/>
                <w:noProof/>
              </w:rPr>
              <w:drawing>
                <wp:inline distT="0" distB="0" distL="0" distR="0" wp14:anchorId="5A42D00D" wp14:editId="50346FD1">
                  <wp:extent cx="2275447" cy="62020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tage Logo high 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5026" cy="620087"/>
                          </a:xfrm>
                          <a:prstGeom prst="rect">
                            <a:avLst/>
                          </a:prstGeom>
                        </pic:spPr>
                      </pic:pic>
                    </a:graphicData>
                  </a:graphic>
                </wp:inline>
              </w:drawing>
            </w:r>
          </w:p>
          <w:p w:rsidR="0078007D" w:rsidRDefault="0078007D" w:rsidP="00F21A42">
            <w:pPr>
              <w:rPr>
                <w:b/>
                <w:noProof/>
              </w:rPr>
            </w:pPr>
          </w:p>
          <w:p w:rsidR="0078007D" w:rsidRDefault="0078007D" w:rsidP="00F21A42">
            <w:pPr>
              <w:rPr>
                <w:b/>
              </w:rPr>
            </w:pPr>
            <w:r>
              <w:rPr>
                <w:b/>
                <w:noProof/>
              </w:rPr>
              <w:t xml:space="preserve">     </w:t>
            </w:r>
            <w:r>
              <w:rPr>
                <w:b/>
                <w:noProof/>
              </w:rPr>
              <w:drawing>
                <wp:inline distT="0" distB="0" distL="0" distR="0" wp14:anchorId="06B290C0" wp14:editId="0B67D7D7">
                  <wp:extent cx="1884459" cy="1137359"/>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dredAcre_Final_Tag_2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5660" cy="1138084"/>
                          </a:xfrm>
                          <a:prstGeom prst="rect">
                            <a:avLst/>
                          </a:prstGeom>
                        </pic:spPr>
                      </pic:pic>
                    </a:graphicData>
                  </a:graphic>
                </wp:inline>
              </w:drawing>
            </w:r>
          </w:p>
          <w:p w:rsidR="0078007D" w:rsidRDefault="0078007D" w:rsidP="00F21A42">
            <w:pPr>
              <w:rPr>
                <w:b/>
              </w:rPr>
            </w:pPr>
          </w:p>
          <w:p w:rsidR="0078007D" w:rsidRDefault="0078007D" w:rsidP="00F21A42">
            <w:pPr>
              <w:rPr>
                <w:b/>
              </w:rPr>
            </w:pPr>
            <w:r>
              <w:rPr>
                <w:b/>
              </w:rPr>
              <w:t xml:space="preserve">         </w:t>
            </w:r>
          </w:p>
        </w:tc>
        <w:tc>
          <w:tcPr>
            <w:tcW w:w="7217" w:type="dxa"/>
            <w:tcBorders>
              <w:top w:val="double" w:sz="4" w:space="0" w:color="auto"/>
              <w:left w:val="double" w:sz="4" w:space="0" w:color="auto"/>
              <w:bottom w:val="double" w:sz="4" w:space="0" w:color="auto"/>
              <w:right w:val="double" w:sz="4" w:space="0" w:color="auto"/>
            </w:tcBorders>
          </w:tcPr>
          <w:p w:rsidR="00EF310F" w:rsidRDefault="00EF310F" w:rsidP="00F21A42">
            <w:pPr>
              <w:shd w:val="clear" w:color="auto" w:fill="FFFFFF"/>
              <w:spacing w:line="276" w:lineRule="auto"/>
              <w:jc w:val="center"/>
              <w:rPr>
                <w:rFonts w:ascii="Garamond" w:hAnsi="Garamond"/>
                <w:b/>
                <w:sz w:val="32"/>
                <w:szCs w:val="28"/>
              </w:rPr>
            </w:pPr>
          </w:p>
          <w:p w:rsidR="0078007D" w:rsidRPr="00E31657" w:rsidRDefault="0078007D" w:rsidP="00F21A42">
            <w:pPr>
              <w:shd w:val="clear" w:color="auto" w:fill="FFFFFF"/>
              <w:spacing w:line="276" w:lineRule="auto"/>
              <w:jc w:val="center"/>
              <w:rPr>
                <w:rFonts w:ascii="Garamond" w:hAnsi="Garamond"/>
                <w:b/>
                <w:sz w:val="36"/>
                <w:szCs w:val="28"/>
              </w:rPr>
            </w:pPr>
            <w:r w:rsidRPr="00E31657">
              <w:rPr>
                <w:rFonts w:ascii="Garamond" w:hAnsi="Garamond"/>
                <w:b/>
                <w:sz w:val="36"/>
                <w:szCs w:val="28"/>
              </w:rPr>
              <w:t>Collections</w:t>
            </w:r>
            <w:r w:rsidR="007A0C56" w:rsidRPr="00E31657">
              <w:rPr>
                <w:rFonts w:ascii="Garamond" w:hAnsi="Garamond"/>
                <w:b/>
                <w:sz w:val="36"/>
                <w:szCs w:val="28"/>
              </w:rPr>
              <w:t xml:space="preserve">: A STEM Focused </w:t>
            </w:r>
            <w:r w:rsidRPr="00E31657">
              <w:rPr>
                <w:rFonts w:ascii="Garamond" w:hAnsi="Garamond"/>
                <w:b/>
                <w:sz w:val="36"/>
                <w:szCs w:val="28"/>
              </w:rPr>
              <w:t>Curriculum</w:t>
            </w:r>
          </w:p>
          <w:p w:rsidR="0078007D" w:rsidRPr="00E31657" w:rsidRDefault="0078007D" w:rsidP="00F21A42">
            <w:pPr>
              <w:shd w:val="clear" w:color="auto" w:fill="FFFFFF"/>
              <w:spacing w:line="276" w:lineRule="auto"/>
              <w:jc w:val="center"/>
              <w:rPr>
                <w:rFonts w:ascii="Garamond" w:hAnsi="Garamond"/>
                <w:sz w:val="28"/>
                <w:szCs w:val="28"/>
              </w:rPr>
            </w:pPr>
            <w:r w:rsidRPr="00E31657">
              <w:rPr>
                <w:rFonts w:ascii="Garamond" w:hAnsi="Garamond"/>
                <w:sz w:val="28"/>
                <w:szCs w:val="28"/>
              </w:rPr>
              <w:t>Developed by Kori Bardige &amp; Melissa Russell</w:t>
            </w:r>
          </w:p>
          <w:p w:rsidR="0078007D" w:rsidRPr="00E31657" w:rsidRDefault="0078007D" w:rsidP="00F21A42">
            <w:pPr>
              <w:shd w:val="clear" w:color="auto" w:fill="FFFFFF"/>
              <w:spacing w:line="276" w:lineRule="auto"/>
              <w:jc w:val="center"/>
              <w:rPr>
                <w:rFonts w:ascii="Garamond" w:hAnsi="Garamond"/>
                <w:b/>
                <w:sz w:val="14"/>
                <w:szCs w:val="28"/>
              </w:rPr>
            </w:pPr>
          </w:p>
          <w:p w:rsidR="0078007D" w:rsidRPr="00E31657" w:rsidRDefault="00E31657" w:rsidP="00F21A42">
            <w:pPr>
              <w:shd w:val="clear" w:color="auto" w:fill="FFFFFF"/>
              <w:spacing w:line="276" w:lineRule="auto"/>
              <w:jc w:val="center"/>
              <w:rPr>
                <w:rFonts w:ascii="Garamond" w:hAnsi="Garamond"/>
                <w:b/>
                <w:sz w:val="28"/>
                <w:szCs w:val="28"/>
              </w:rPr>
            </w:pPr>
            <w:r w:rsidRPr="00E31657">
              <w:rPr>
                <w:rFonts w:ascii="Garamond" w:hAnsi="Garamond"/>
                <w:b/>
                <w:sz w:val="28"/>
                <w:szCs w:val="28"/>
              </w:rPr>
              <w:t>Implementation Guide available</w:t>
            </w:r>
            <w:r w:rsidR="0081645A" w:rsidRPr="00E31657">
              <w:rPr>
                <w:rFonts w:ascii="Garamond" w:hAnsi="Garamond"/>
                <w:b/>
                <w:sz w:val="28"/>
                <w:szCs w:val="28"/>
              </w:rPr>
              <w:t xml:space="preserve"> </w:t>
            </w:r>
            <w:r w:rsidR="0078007D" w:rsidRPr="00E31657">
              <w:rPr>
                <w:rFonts w:ascii="Garamond" w:hAnsi="Garamond"/>
                <w:b/>
                <w:sz w:val="28"/>
                <w:szCs w:val="28"/>
              </w:rPr>
              <w:t>www.100acreschool.org</w:t>
            </w:r>
          </w:p>
          <w:p w:rsidR="0078007D" w:rsidRPr="00E31657" w:rsidRDefault="0078007D" w:rsidP="00F21A42">
            <w:pPr>
              <w:shd w:val="clear" w:color="auto" w:fill="FFFFFF"/>
              <w:spacing w:line="276" w:lineRule="auto"/>
              <w:jc w:val="center"/>
              <w:rPr>
                <w:rFonts w:ascii="Garamond" w:hAnsi="Garamond"/>
                <w:sz w:val="16"/>
                <w:szCs w:val="28"/>
              </w:rPr>
            </w:pPr>
          </w:p>
          <w:p w:rsidR="00F21A42" w:rsidRPr="00E31657" w:rsidRDefault="00F21A42" w:rsidP="00F21A42">
            <w:pPr>
              <w:shd w:val="clear" w:color="auto" w:fill="FFFFFF"/>
              <w:spacing w:line="276" w:lineRule="auto"/>
              <w:jc w:val="center"/>
              <w:rPr>
                <w:rFonts w:ascii="Garamond" w:hAnsi="Garamond"/>
                <w:sz w:val="32"/>
                <w:szCs w:val="28"/>
              </w:rPr>
            </w:pPr>
            <w:r w:rsidRPr="00E31657">
              <w:rPr>
                <w:rFonts w:ascii="Garamond" w:hAnsi="Garamond"/>
                <w:sz w:val="32"/>
                <w:szCs w:val="28"/>
              </w:rPr>
              <w:t xml:space="preserve">Vision </w:t>
            </w:r>
          </w:p>
          <w:p w:rsidR="00F21A42" w:rsidRPr="00E31657" w:rsidRDefault="00F21A42" w:rsidP="00F21A42">
            <w:pPr>
              <w:shd w:val="clear" w:color="auto" w:fill="FFFFFF"/>
              <w:spacing w:line="276" w:lineRule="auto"/>
              <w:jc w:val="center"/>
              <w:rPr>
                <w:rFonts w:ascii="Garamond" w:eastAsia="Times New Roman" w:hAnsi="Garamond"/>
                <w:sz w:val="24"/>
              </w:rPr>
            </w:pPr>
            <w:r w:rsidRPr="00E31657">
              <w:rPr>
                <w:rFonts w:ascii="Garamond" w:eastAsia="Times New Roman" w:hAnsi="Garamond"/>
                <w:sz w:val="24"/>
              </w:rPr>
              <w:t>The Collections Curriculum encourages children to be curious, to wonder, think, play, question, and connect with the world around them, so they will become innovators able to make great contributions to society.</w:t>
            </w:r>
          </w:p>
          <w:p w:rsidR="00F21A42" w:rsidRPr="00E31657" w:rsidRDefault="00F21A42" w:rsidP="00F21A42">
            <w:pPr>
              <w:rPr>
                <w:rFonts w:ascii="Garamond" w:hAnsi="Garamond"/>
                <w:sz w:val="20"/>
                <w:szCs w:val="32"/>
              </w:rPr>
            </w:pPr>
          </w:p>
          <w:p w:rsidR="00211A99" w:rsidRPr="00E31657" w:rsidRDefault="00211A99" w:rsidP="00F21A42">
            <w:pPr>
              <w:rPr>
                <w:rFonts w:ascii="Garamond" w:hAnsi="Garamond"/>
                <w:sz w:val="20"/>
                <w:szCs w:val="32"/>
              </w:rPr>
            </w:pPr>
          </w:p>
          <w:p w:rsidR="00F21A42" w:rsidRPr="00E31657" w:rsidRDefault="00F21A42" w:rsidP="00F21A42">
            <w:pPr>
              <w:jc w:val="center"/>
              <w:rPr>
                <w:rFonts w:ascii="Garamond" w:hAnsi="Garamond"/>
                <w:sz w:val="32"/>
                <w:szCs w:val="28"/>
              </w:rPr>
            </w:pPr>
            <w:r w:rsidRPr="00E31657">
              <w:rPr>
                <w:rFonts w:ascii="Garamond" w:hAnsi="Garamond"/>
                <w:sz w:val="32"/>
                <w:szCs w:val="28"/>
              </w:rPr>
              <w:t>About the Curriculum</w:t>
            </w:r>
          </w:p>
          <w:p w:rsidR="00F21A42" w:rsidRPr="00E31657" w:rsidRDefault="00F21A42" w:rsidP="00F21A42">
            <w:pPr>
              <w:rPr>
                <w:rFonts w:ascii="Garamond" w:hAnsi="Garamond"/>
                <w:sz w:val="24"/>
              </w:rPr>
            </w:pPr>
            <w:r w:rsidRPr="00E31657">
              <w:rPr>
                <w:rFonts w:ascii="Garamond" w:hAnsi="Garamond"/>
                <w:sz w:val="24"/>
              </w:rPr>
              <w:t xml:space="preserve">This curriculum is designed for preschoolers, specifically 4-5 year olds.  It covers all domains of development, but focuses teaching and learning activities through a STEM lens.  The learning environment (indoors and out) had been carefully designed to promote STEM explorations and support and enhance the curriculum. </w:t>
            </w:r>
          </w:p>
          <w:p w:rsidR="00F21A42" w:rsidRPr="00E31657" w:rsidRDefault="00F21A42" w:rsidP="00F21A42">
            <w:pPr>
              <w:rPr>
                <w:rFonts w:ascii="Garamond" w:hAnsi="Garamond"/>
                <w:sz w:val="24"/>
              </w:rPr>
            </w:pPr>
          </w:p>
          <w:p w:rsidR="00F21A42" w:rsidRPr="00E31657" w:rsidRDefault="00F21A42" w:rsidP="00F21A42">
            <w:pPr>
              <w:rPr>
                <w:rFonts w:ascii="Garamond" w:hAnsi="Garamond"/>
                <w:sz w:val="24"/>
              </w:rPr>
            </w:pPr>
            <w:r w:rsidRPr="00E31657">
              <w:rPr>
                <w:rFonts w:ascii="Garamond" w:hAnsi="Garamond"/>
                <w:sz w:val="24"/>
              </w:rPr>
              <w:t xml:space="preserve">The curriculum is divided into Investigations for in-depth study of each topic.  Following an emergent curriculum philosophy, the Investigations serve as a guide for teachers as they capitalize on children’s and families’ interests in each topic and design lessons based on children’s inquiry questions.  Each Investigation </w:t>
            </w:r>
            <w:r w:rsidR="00B27303">
              <w:rPr>
                <w:rFonts w:ascii="Garamond" w:hAnsi="Garamond"/>
                <w:sz w:val="24"/>
              </w:rPr>
              <w:t xml:space="preserve">has </w:t>
            </w:r>
            <w:r w:rsidRPr="00E31657">
              <w:rPr>
                <w:rFonts w:ascii="Garamond" w:hAnsi="Garamond"/>
                <w:sz w:val="24"/>
              </w:rPr>
              <w:t>been selected to cover all objectives outlined by the Massachusetts Preschool Learning Experiences developed by the Massachusetts Department of Early Education and Care</w:t>
            </w:r>
            <w:r w:rsidR="00B27303">
              <w:rPr>
                <w:rFonts w:ascii="Garamond" w:hAnsi="Garamond"/>
                <w:sz w:val="24"/>
              </w:rPr>
              <w:t xml:space="preserve"> and is aligned to a standardized assessment tool.</w:t>
            </w:r>
          </w:p>
          <w:p w:rsidR="00F21A42" w:rsidRPr="00E31657" w:rsidRDefault="00F21A42" w:rsidP="00F21A42">
            <w:pPr>
              <w:rPr>
                <w:rFonts w:ascii="Garamond" w:hAnsi="Garamond"/>
                <w:sz w:val="24"/>
              </w:rPr>
            </w:pPr>
          </w:p>
          <w:p w:rsidR="00F21A42" w:rsidRPr="00E31657" w:rsidRDefault="00F21A42" w:rsidP="00F21A42">
            <w:pPr>
              <w:rPr>
                <w:rFonts w:ascii="Garamond" w:hAnsi="Garamond"/>
                <w:sz w:val="24"/>
              </w:rPr>
            </w:pPr>
            <w:r w:rsidRPr="00E31657">
              <w:rPr>
                <w:rFonts w:ascii="Garamond" w:hAnsi="Garamond"/>
                <w:sz w:val="24"/>
              </w:rPr>
              <w:t>This curriculum begin</w:t>
            </w:r>
            <w:r w:rsidR="00B27303">
              <w:rPr>
                <w:rFonts w:ascii="Garamond" w:hAnsi="Garamond"/>
                <w:sz w:val="24"/>
              </w:rPr>
              <w:t>s</w:t>
            </w:r>
            <w:r w:rsidRPr="00E31657">
              <w:rPr>
                <w:rFonts w:ascii="Garamond" w:hAnsi="Garamond"/>
                <w:sz w:val="24"/>
              </w:rPr>
              <w:t xml:space="preserve"> with investigating STEM tools to introduce children to the Scientific Method.  The goal is to encourage children and families to explore inquiry learning and how to use tools to test their theories.  The tools introduced in this initial Investigation will then become part of the instruments used for other Investigations.  Using the Scientific Method becomes a way for children to organize their ideas, develop and test hypotheses, and build upon their knowledge.  </w:t>
            </w:r>
          </w:p>
          <w:p w:rsidR="0078007D" w:rsidRPr="00E31657" w:rsidRDefault="0078007D" w:rsidP="00F21A42">
            <w:pPr>
              <w:rPr>
                <w:rFonts w:ascii="Garamond" w:hAnsi="Garamond"/>
                <w:sz w:val="24"/>
              </w:rPr>
            </w:pPr>
          </w:p>
          <w:p w:rsidR="00F21A42" w:rsidRPr="004E1FB2" w:rsidRDefault="00B27303" w:rsidP="00F21A42">
            <w:pPr>
              <w:rPr>
                <w:rFonts w:ascii="Garamond" w:hAnsi="Garamond"/>
              </w:rPr>
            </w:pPr>
            <w:r>
              <w:rPr>
                <w:rFonts w:ascii="Garamond" w:hAnsi="Garamond"/>
                <w:sz w:val="24"/>
              </w:rPr>
              <w:t>Every</w:t>
            </w:r>
            <w:r w:rsidR="00F21A42" w:rsidRPr="00E31657">
              <w:rPr>
                <w:rFonts w:ascii="Garamond" w:hAnsi="Garamond"/>
                <w:sz w:val="24"/>
              </w:rPr>
              <w:t xml:space="preserve"> Investigation begins with provocation</w:t>
            </w:r>
            <w:r>
              <w:rPr>
                <w:rFonts w:ascii="Garamond" w:hAnsi="Garamond"/>
                <w:sz w:val="24"/>
              </w:rPr>
              <w:t>s</w:t>
            </w:r>
            <w:r w:rsidR="00F21A42" w:rsidRPr="00E31657">
              <w:rPr>
                <w:rFonts w:ascii="Garamond" w:hAnsi="Garamond"/>
                <w:sz w:val="24"/>
              </w:rPr>
              <w:t xml:space="preserve"> designed to get children and families talking and asking questions about STEM concepts related to the specific Investigation.  As children’s questions emerge, teachers will design activities to help children test their hypotheses and further their learning.  </w:t>
            </w:r>
            <w:r>
              <w:rPr>
                <w:rFonts w:ascii="Garamond" w:hAnsi="Garamond"/>
                <w:sz w:val="24"/>
              </w:rPr>
              <w:t xml:space="preserve">Teachers expand the investigation based on children’s interests and experiments using lab reports that document their hypotheses.  </w:t>
            </w:r>
            <w:r w:rsidR="00F21A42" w:rsidRPr="00E31657">
              <w:rPr>
                <w:rFonts w:ascii="Garamond" w:hAnsi="Garamond"/>
                <w:sz w:val="24"/>
              </w:rPr>
              <w:t xml:space="preserve">Investigations culminate in the creation of an Exhibition where children share what they have learned with others.  </w:t>
            </w:r>
          </w:p>
          <w:p w:rsidR="00211A99" w:rsidRDefault="00211A99" w:rsidP="00EF310F">
            <w:pPr>
              <w:rPr>
                <w:b/>
              </w:rPr>
            </w:pPr>
          </w:p>
        </w:tc>
      </w:tr>
    </w:tbl>
    <w:p w:rsidR="00555529" w:rsidRDefault="00555529" w:rsidP="0078007D">
      <w:pPr>
        <w:jc w:val="center"/>
      </w:pPr>
      <w:bookmarkStart w:id="0" w:name="_GoBack"/>
      <w:bookmarkEnd w:id="0"/>
    </w:p>
    <w:sectPr w:rsidR="00555529" w:rsidSect="00F21A4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12E" w:rsidRDefault="00F9312E" w:rsidP="00186E58">
      <w:pPr>
        <w:spacing w:line="240" w:lineRule="auto"/>
      </w:pPr>
      <w:r>
        <w:separator/>
      </w:r>
    </w:p>
  </w:endnote>
  <w:endnote w:type="continuationSeparator" w:id="0">
    <w:p w:rsidR="00F9312E" w:rsidRDefault="00F9312E" w:rsidP="00186E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12E" w:rsidRDefault="00F9312E" w:rsidP="00186E58">
      <w:pPr>
        <w:spacing w:line="240" w:lineRule="auto"/>
      </w:pPr>
      <w:r>
        <w:separator/>
      </w:r>
    </w:p>
  </w:footnote>
  <w:footnote w:type="continuationSeparator" w:id="0">
    <w:p w:rsidR="00F9312E" w:rsidRDefault="00F9312E" w:rsidP="00186E5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B5A23"/>
    <w:multiLevelType w:val="hybridMultilevel"/>
    <w:tmpl w:val="641E2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7D5C3D"/>
    <w:multiLevelType w:val="hybridMultilevel"/>
    <w:tmpl w:val="60BA1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244019"/>
    <w:multiLevelType w:val="hybridMultilevel"/>
    <w:tmpl w:val="9A3ED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0576148"/>
    <w:multiLevelType w:val="hybridMultilevel"/>
    <w:tmpl w:val="A064B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3F08C8"/>
    <w:multiLevelType w:val="hybridMultilevel"/>
    <w:tmpl w:val="3D6A7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DDF3C3E"/>
    <w:multiLevelType w:val="hybridMultilevel"/>
    <w:tmpl w:val="8BA81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A63640"/>
    <w:multiLevelType w:val="hybridMultilevel"/>
    <w:tmpl w:val="0DA86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D4D"/>
    <w:rsid w:val="000102B6"/>
    <w:rsid w:val="00035416"/>
    <w:rsid w:val="000707F5"/>
    <w:rsid w:val="000715F4"/>
    <w:rsid w:val="000964D6"/>
    <w:rsid w:val="000B58AF"/>
    <w:rsid w:val="000E5E8F"/>
    <w:rsid w:val="000F7C25"/>
    <w:rsid w:val="001032C7"/>
    <w:rsid w:val="00114539"/>
    <w:rsid w:val="00120A2D"/>
    <w:rsid w:val="0012514A"/>
    <w:rsid w:val="00135A5D"/>
    <w:rsid w:val="00150F04"/>
    <w:rsid w:val="00162ACE"/>
    <w:rsid w:val="00173590"/>
    <w:rsid w:val="00186E58"/>
    <w:rsid w:val="00194F78"/>
    <w:rsid w:val="0019603A"/>
    <w:rsid w:val="001C79F1"/>
    <w:rsid w:val="001E087D"/>
    <w:rsid w:val="001F38A9"/>
    <w:rsid w:val="00211A99"/>
    <w:rsid w:val="00222AE3"/>
    <w:rsid w:val="00222F0C"/>
    <w:rsid w:val="002421AE"/>
    <w:rsid w:val="00294F67"/>
    <w:rsid w:val="002B0C0A"/>
    <w:rsid w:val="002B46DA"/>
    <w:rsid w:val="002D70B0"/>
    <w:rsid w:val="002E1B13"/>
    <w:rsid w:val="002E382C"/>
    <w:rsid w:val="002F1CDA"/>
    <w:rsid w:val="002F1F5C"/>
    <w:rsid w:val="002F4178"/>
    <w:rsid w:val="00300834"/>
    <w:rsid w:val="00316304"/>
    <w:rsid w:val="003301CC"/>
    <w:rsid w:val="00332C84"/>
    <w:rsid w:val="003330FE"/>
    <w:rsid w:val="003B7F42"/>
    <w:rsid w:val="003D6498"/>
    <w:rsid w:val="004119C5"/>
    <w:rsid w:val="004174CB"/>
    <w:rsid w:val="004250B7"/>
    <w:rsid w:val="00455B5C"/>
    <w:rsid w:val="004961B9"/>
    <w:rsid w:val="004A749F"/>
    <w:rsid w:val="004C481C"/>
    <w:rsid w:val="004D1CB1"/>
    <w:rsid w:val="004D5676"/>
    <w:rsid w:val="00504771"/>
    <w:rsid w:val="00555529"/>
    <w:rsid w:val="00571457"/>
    <w:rsid w:val="00576672"/>
    <w:rsid w:val="00592902"/>
    <w:rsid w:val="005D5FA6"/>
    <w:rsid w:val="005E00FC"/>
    <w:rsid w:val="005F2293"/>
    <w:rsid w:val="006236AC"/>
    <w:rsid w:val="006260FA"/>
    <w:rsid w:val="00632798"/>
    <w:rsid w:val="00640F3E"/>
    <w:rsid w:val="00641EF4"/>
    <w:rsid w:val="006509CC"/>
    <w:rsid w:val="00652557"/>
    <w:rsid w:val="00655D7B"/>
    <w:rsid w:val="006647A7"/>
    <w:rsid w:val="00665B82"/>
    <w:rsid w:val="00687B8D"/>
    <w:rsid w:val="006C67E2"/>
    <w:rsid w:val="006C77E4"/>
    <w:rsid w:val="006D5B5F"/>
    <w:rsid w:val="00726EEE"/>
    <w:rsid w:val="0078007D"/>
    <w:rsid w:val="007906F0"/>
    <w:rsid w:val="007A0C56"/>
    <w:rsid w:val="007B41A8"/>
    <w:rsid w:val="007C3580"/>
    <w:rsid w:val="008018EF"/>
    <w:rsid w:val="008049A7"/>
    <w:rsid w:val="0081645A"/>
    <w:rsid w:val="00832EA9"/>
    <w:rsid w:val="00845DC7"/>
    <w:rsid w:val="008653D9"/>
    <w:rsid w:val="00872289"/>
    <w:rsid w:val="00881BB2"/>
    <w:rsid w:val="00897FBA"/>
    <w:rsid w:val="008A71AE"/>
    <w:rsid w:val="008C4445"/>
    <w:rsid w:val="008E2012"/>
    <w:rsid w:val="008F54EE"/>
    <w:rsid w:val="00934CCE"/>
    <w:rsid w:val="00942445"/>
    <w:rsid w:val="00967688"/>
    <w:rsid w:val="009815D9"/>
    <w:rsid w:val="009E6E05"/>
    <w:rsid w:val="00A028AB"/>
    <w:rsid w:val="00A05FBB"/>
    <w:rsid w:val="00A43557"/>
    <w:rsid w:val="00A44EDF"/>
    <w:rsid w:val="00A46E63"/>
    <w:rsid w:val="00A66D15"/>
    <w:rsid w:val="00A7735F"/>
    <w:rsid w:val="00A920D8"/>
    <w:rsid w:val="00A97B6A"/>
    <w:rsid w:val="00AB6F24"/>
    <w:rsid w:val="00AD4FAF"/>
    <w:rsid w:val="00AD7403"/>
    <w:rsid w:val="00B00666"/>
    <w:rsid w:val="00B27303"/>
    <w:rsid w:val="00B84F7E"/>
    <w:rsid w:val="00BA4198"/>
    <w:rsid w:val="00BB4BE9"/>
    <w:rsid w:val="00BC406D"/>
    <w:rsid w:val="00BC64D6"/>
    <w:rsid w:val="00BE53BB"/>
    <w:rsid w:val="00BE75CD"/>
    <w:rsid w:val="00BF095A"/>
    <w:rsid w:val="00C06592"/>
    <w:rsid w:val="00C11175"/>
    <w:rsid w:val="00C15D12"/>
    <w:rsid w:val="00C22C18"/>
    <w:rsid w:val="00C43211"/>
    <w:rsid w:val="00C853AC"/>
    <w:rsid w:val="00C85E81"/>
    <w:rsid w:val="00C93267"/>
    <w:rsid w:val="00CA29E9"/>
    <w:rsid w:val="00CE1307"/>
    <w:rsid w:val="00CE253B"/>
    <w:rsid w:val="00D12D8B"/>
    <w:rsid w:val="00D27D4D"/>
    <w:rsid w:val="00D44A85"/>
    <w:rsid w:val="00D46F34"/>
    <w:rsid w:val="00D51CB3"/>
    <w:rsid w:val="00D620DE"/>
    <w:rsid w:val="00D93B14"/>
    <w:rsid w:val="00D95B7A"/>
    <w:rsid w:val="00DF3B6B"/>
    <w:rsid w:val="00E040AA"/>
    <w:rsid w:val="00E31657"/>
    <w:rsid w:val="00E37165"/>
    <w:rsid w:val="00E7369E"/>
    <w:rsid w:val="00E756DB"/>
    <w:rsid w:val="00EA6DFF"/>
    <w:rsid w:val="00EC1556"/>
    <w:rsid w:val="00EC7CBE"/>
    <w:rsid w:val="00EF310F"/>
    <w:rsid w:val="00F02C8D"/>
    <w:rsid w:val="00F100C4"/>
    <w:rsid w:val="00F21A42"/>
    <w:rsid w:val="00F67189"/>
    <w:rsid w:val="00F93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1B13"/>
    <w:pPr>
      <w:ind w:left="720"/>
      <w:contextualSpacing/>
    </w:pPr>
  </w:style>
  <w:style w:type="paragraph" w:styleId="Header">
    <w:name w:val="header"/>
    <w:basedOn w:val="Normal"/>
    <w:link w:val="HeaderChar"/>
    <w:uiPriority w:val="99"/>
    <w:unhideWhenUsed/>
    <w:rsid w:val="00186E58"/>
    <w:pPr>
      <w:tabs>
        <w:tab w:val="center" w:pos="4680"/>
        <w:tab w:val="right" w:pos="9360"/>
      </w:tabs>
      <w:spacing w:line="240" w:lineRule="auto"/>
    </w:pPr>
  </w:style>
  <w:style w:type="character" w:customStyle="1" w:styleId="HeaderChar">
    <w:name w:val="Header Char"/>
    <w:basedOn w:val="DefaultParagraphFont"/>
    <w:link w:val="Header"/>
    <w:uiPriority w:val="99"/>
    <w:rsid w:val="00186E58"/>
  </w:style>
  <w:style w:type="paragraph" w:styleId="Footer">
    <w:name w:val="footer"/>
    <w:basedOn w:val="Normal"/>
    <w:link w:val="FooterChar"/>
    <w:uiPriority w:val="99"/>
    <w:unhideWhenUsed/>
    <w:rsid w:val="00186E58"/>
    <w:pPr>
      <w:tabs>
        <w:tab w:val="center" w:pos="4680"/>
        <w:tab w:val="right" w:pos="9360"/>
      </w:tabs>
      <w:spacing w:line="240" w:lineRule="auto"/>
    </w:pPr>
  </w:style>
  <w:style w:type="character" w:customStyle="1" w:styleId="FooterChar">
    <w:name w:val="Footer Char"/>
    <w:basedOn w:val="DefaultParagraphFont"/>
    <w:link w:val="Footer"/>
    <w:uiPriority w:val="99"/>
    <w:rsid w:val="00186E58"/>
  </w:style>
  <w:style w:type="character" w:styleId="CommentReference">
    <w:name w:val="annotation reference"/>
    <w:basedOn w:val="DefaultParagraphFont"/>
    <w:uiPriority w:val="99"/>
    <w:semiHidden/>
    <w:unhideWhenUsed/>
    <w:rsid w:val="009815D9"/>
    <w:rPr>
      <w:sz w:val="16"/>
      <w:szCs w:val="16"/>
    </w:rPr>
  </w:style>
  <w:style w:type="paragraph" w:styleId="CommentText">
    <w:name w:val="annotation text"/>
    <w:basedOn w:val="Normal"/>
    <w:link w:val="CommentTextChar"/>
    <w:uiPriority w:val="99"/>
    <w:semiHidden/>
    <w:unhideWhenUsed/>
    <w:rsid w:val="009815D9"/>
    <w:pPr>
      <w:spacing w:line="240" w:lineRule="auto"/>
    </w:pPr>
    <w:rPr>
      <w:sz w:val="20"/>
      <w:szCs w:val="20"/>
    </w:rPr>
  </w:style>
  <w:style w:type="character" w:customStyle="1" w:styleId="CommentTextChar">
    <w:name w:val="Comment Text Char"/>
    <w:basedOn w:val="DefaultParagraphFont"/>
    <w:link w:val="CommentText"/>
    <w:uiPriority w:val="99"/>
    <w:semiHidden/>
    <w:rsid w:val="009815D9"/>
    <w:rPr>
      <w:sz w:val="20"/>
      <w:szCs w:val="20"/>
    </w:rPr>
  </w:style>
  <w:style w:type="paragraph" w:styleId="CommentSubject">
    <w:name w:val="annotation subject"/>
    <w:basedOn w:val="CommentText"/>
    <w:next w:val="CommentText"/>
    <w:link w:val="CommentSubjectChar"/>
    <w:uiPriority w:val="99"/>
    <w:semiHidden/>
    <w:unhideWhenUsed/>
    <w:rsid w:val="009815D9"/>
    <w:rPr>
      <w:b/>
      <w:bCs/>
    </w:rPr>
  </w:style>
  <w:style w:type="character" w:customStyle="1" w:styleId="CommentSubjectChar">
    <w:name w:val="Comment Subject Char"/>
    <w:basedOn w:val="CommentTextChar"/>
    <w:link w:val="CommentSubject"/>
    <w:uiPriority w:val="99"/>
    <w:semiHidden/>
    <w:rsid w:val="009815D9"/>
    <w:rPr>
      <w:b/>
      <w:bCs/>
      <w:sz w:val="20"/>
      <w:szCs w:val="20"/>
    </w:rPr>
  </w:style>
  <w:style w:type="paragraph" w:styleId="BalloonText">
    <w:name w:val="Balloon Text"/>
    <w:basedOn w:val="Normal"/>
    <w:link w:val="BalloonTextChar"/>
    <w:uiPriority w:val="99"/>
    <w:semiHidden/>
    <w:unhideWhenUsed/>
    <w:rsid w:val="009815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5D9"/>
    <w:rPr>
      <w:rFonts w:ascii="Tahoma" w:hAnsi="Tahoma" w:cs="Tahoma"/>
      <w:sz w:val="16"/>
      <w:szCs w:val="16"/>
    </w:rPr>
  </w:style>
  <w:style w:type="table" w:styleId="TableGrid">
    <w:name w:val="Table Grid"/>
    <w:basedOn w:val="TableNormal"/>
    <w:uiPriority w:val="59"/>
    <w:rsid w:val="00F21A4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1B13"/>
    <w:pPr>
      <w:ind w:left="720"/>
      <w:contextualSpacing/>
    </w:pPr>
  </w:style>
  <w:style w:type="paragraph" w:styleId="Header">
    <w:name w:val="header"/>
    <w:basedOn w:val="Normal"/>
    <w:link w:val="HeaderChar"/>
    <w:uiPriority w:val="99"/>
    <w:unhideWhenUsed/>
    <w:rsid w:val="00186E58"/>
    <w:pPr>
      <w:tabs>
        <w:tab w:val="center" w:pos="4680"/>
        <w:tab w:val="right" w:pos="9360"/>
      </w:tabs>
      <w:spacing w:line="240" w:lineRule="auto"/>
    </w:pPr>
  </w:style>
  <w:style w:type="character" w:customStyle="1" w:styleId="HeaderChar">
    <w:name w:val="Header Char"/>
    <w:basedOn w:val="DefaultParagraphFont"/>
    <w:link w:val="Header"/>
    <w:uiPriority w:val="99"/>
    <w:rsid w:val="00186E58"/>
  </w:style>
  <w:style w:type="paragraph" w:styleId="Footer">
    <w:name w:val="footer"/>
    <w:basedOn w:val="Normal"/>
    <w:link w:val="FooterChar"/>
    <w:uiPriority w:val="99"/>
    <w:unhideWhenUsed/>
    <w:rsid w:val="00186E58"/>
    <w:pPr>
      <w:tabs>
        <w:tab w:val="center" w:pos="4680"/>
        <w:tab w:val="right" w:pos="9360"/>
      </w:tabs>
      <w:spacing w:line="240" w:lineRule="auto"/>
    </w:pPr>
  </w:style>
  <w:style w:type="character" w:customStyle="1" w:styleId="FooterChar">
    <w:name w:val="Footer Char"/>
    <w:basedOn w:val="DefaultParagraphFont"/>
    <w:link w:val="Footer"/>
    <w:uiPriority w:val="99"/>
    <w:rsid w:val="00186E58"/>
  </w:style>
  <w:style w:type="character" w:styleId="CommentReference">
    <w:name w:val="annotation reference"/>
    <w:basedOn w:val="DefaultParagraphFont"/>
    <w:uiPriority w:val="99"/>
    <w:semiHidden/>
    <w:unhideWhenUsed/>
    <w:rsid w:val="009815D9"/>
    <w:rPr>
      <w:sz w:val="16"/>
      <w:szCs w:val="16"/>
    </w:rPr>
  </w:style>
  <w:style w:type="paragraph" w:styleId="CommentText">
    <w:name w:val="annotation text"/>
    <w:basedOn w:val="Normal"/>
    <w:link w:val="CommentTextChar"/>
    <w:uiPriority w:val="99"/>
    <w:semiHidden/>
    <w:unhideWhenUsed/>
    <w:rsid w:val="009815D9"/>
    <w:pPr>
      <w:spacing w:line="240" w:lineRule="auto"/>
    </w:pPr>
    <w:rPr>
      <w:sz w:val="20"/>
      <w:szCs w:val="20"/>
    </w:rPr>
  </w:style>
  <w:style w:type="character" w:customStyle="1" w:styleId="CommentTextChar">
    <w:name w:val="Comment Text Char"/>
    <w:basedOn w:val="DefaultParagraphFont"/>
    <w:link w:val="CommentText"/>
    <w:uiPriority w:val="99"/>
    <w:semiHidden/>
    <w:rsid w:val="009815D9"/>
    <w:rPr>
      <w:sz w:val="20"/>
      <w:szCs w:val="20"/>
    </w:rPr>
  </w:style>
  <w:style w:type="paragraph" w:styleId="CommentSubject">
    <w:name w:val="annotation subject"/>
    <w:basedOn w:val="CommentText"/>
    <w:next w:val="CommentText"/>
    <w:link w:val="CommentSubjectChar"/>
    <w:uiPriority w:val="99"/>
    <w:semiHidden/>
    <w:unhideWhenUsed/>
    <w:rsid w:val="009815D9"/>
    <w:rPr>
      <w:b/>
      <w:bCs/>
    </w:rPr>
  </w:style>
  <w:style w:type="character" w:customStyle="1" w:styleId="CommentSubjectChar">
    <w:name w:val="Comment Subject Char"/>
    <w:basedOn w:val="CommentTextChar"/>
    <w:link w:val="CommentSubject"/>
    <w:uiPriority w:val="99"/>
    <w:semiHidden/>
    <w:rsid w:val="009815D9"/>
    <w:rPr>
      <w:b/>
      <w:bCs/>
      <w:sz w:val="20"/>
      <w:szCs w:val="20"/>
    </w:rPr>
  </w:style>
  <w:style w:type="paragraph" w:styleId="BalloonText">
    <w:name w:val="Balloon Text"/>
    <w:basedOn w:val="Normal"/>
    <w:link w:val="BalloonTextChar"/>
    <w:uiPriority w:val="99"/>
    <w:semiHidden/>
    <w:unhideWhenUsed/>
    <w:rsid w:val="009815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5D9"/>
    <w:rPr>
      <w:rFonts w:ascii="Tahoma" w:hAnsi="Tahoma" w:cs="Tahoma"/>
      <w:sz w:val="16"/>
      <w:szCs w:val="16"/>
    </w:rPr>
  </w:style>
  <w:style w:type="table" w:styleId="TableGrid">
    <w:name w:val="Table Grid"/>
    <w:basedOn w:val="TableNormal"/>
    <w:uiPriority w:val="59"/>
    <w:rsid w:val="00F21A4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68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E7562-B07D-476F-9E0A-1912E10A5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355</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Early</dc:creator>
  <cp:lastModifiedBy>Melissa Russell</cp:lastModifiedBy>
  <cp:revision>6</cp:revision>
  <cp:lastPrinted>2014-10-14T15:30:00Z</cp:lastPrinted>
  <dcterms:created xsi:type="dcterms:W3CDTF">2014-10-14T14:06:00Z</dcterms:created>
  <dcterms:modified xsi:type="dcterms:W3CDTF">2014-10-14T16:46:00Z</dcterms:modified>
</cp:coreProperties>
</file>