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A827B" w14:textId="349BE0A1" w:rsidR="008326ED" w:rsidRPr="000F0A87" w:rsidRDefault="008326ED" w:rsidP="008326ED">
      <w:pPr>
        <w:rPr>
          <w:rFonts w:asciiTheme="minorHAnsi" w:hAnsiTheme="minorHAnsi" w:cstheme="minorHAnsi"/>
          <w:sz w:val="22"/>
          <w:szCs w:val="22"/>
        </w:rPr>
      </w:pPr>
      <w:r w:rsidRPr="000F0A87">
        <w:rPr>
          <w:rFonts w:asciiTheme="minorHAnsi" w:hAnsiTheme="minorHAnsi" w:cstheme="minorHAnsi"/>
          <w:sz w:val="22"/>
          <w:szCs w:val="22"/>
        </w:rPr>
        <w:t xml:space="preserve">Your Online Orientation Certification is valid for 1 year: July 1 of the current year to June 30 of the following year. </w:t>
      </w:r>
      <w:r w:rsidR="00BF398E" w:rsidRPr="000F0A87">
        <w:rPr>
          <w:rFonts w:asciiTheme="minorHAnsi" w:hAnsiTheme="minorHAnsi" w:cstheme="minorHAnsi"/>
          <w:sz w:val="22"/>
          <w:szCs w:val="22"/>
        </w:rPr>
        <w:t>As a returning student</w:t>
      </w:r>
      <w:r w:rsidRPr="000F0A87">
        <w:rPr>
          <w:rFonts w:asciiTheme="minorHAnsi" w:hAnsiTheme="minorHAnsi" w:cstheme="minorHAnsi"/>
          <w:sz w:val="22"/>
          <w:szCs w:val="22"/>
        </w:rPr>
        <w:t xml:space="preserve"> you need to review/update your user account information, review the modu</w:t>
      </w:r>
      <w:r w:rsidR="007D03F7" w:rsidRPr="000F0A87">
        <w:rPr>
          <w:rFonts w:asciiTheme="minorHAnsi" w:hAnsiTheme="minorHAnsi" w:cstheme="minorHAnsi"/>
          <w:sz w:val="22"/>
          <w:szCs w:val="22"/>
        </w:rPr>
        <w:t xml:space="preserve">les, complete the post-tests, enter a clinical </w:t>
      </w:r>
      <w:r w:rsidR="00CB3E9D" w:rsidRPr="000F0A87">
        <w:rPr>
          <w:rFonts w:asciiTheme="minorHAnsi" w:hAnsiTheme="minorHAnsi" w:cstheme="minorHAnsi"/>
          <w:sz w:val="22"/>
          <w:szCs w:val="22"/>
        </w:rPr>
        <w:t>assignment</w:t>
      </w:r>
      <w:r w:rsidR="002B399C">
        <w:rPr>
          <w:rFonts w:asciiTheme="minorHAnsi" w:hAnsiTheme="minorHAnsi" w:cstheme="minorHAnsi"/>
          <w:sz w:val="22"/>
          <w:szCs w:val="22"/>
        </w:rPr>
        <w:t xml:space="preserve"> (s)</w:t>
      </w:r>
      <w:r w:rsidR="00CB3E9D" w:rsidRPr="000F0A87">
        <w:rPr>
          <w:rFonts w:asciiTheme="minorHAnsi" w:hAnsiTheme="minorHAnsi" w:cstheme="minorHAnsi"/>
          <w:sz w:val="22"/>
          <w:szCs w:val="22"/>
        </w:rPr>
        <w:t>,</w:t>
      </w:r>
      <w:r w:rsidR="007D03F7" w:rsidRPr="000F0A87">
        <w:rPr>
          <w:rFonts w:asciiTheme="minorHAnsi" w:hAnsiTheme="minorHAnsi" w:cstheme="minorHAnsi"/>
          <w:sz w:val="22"/>
          <w:szCs w:val="22"/>
        </w:rPr>
        <w:t xml:space="preserve"> and </w:t>
      </w:r>
      <w:r w:rsidRPr="000F0A87">
        <w:rPr>
          <w:rFonts w:asciiTheme="minorHAnsi" w:hAnsiTheme="minorHAnsi" w:cstheme="minorHAnsi"/>
          <w:sz w:val="22"/>
          <w:szCs w:val="22"/>
        </w:rPr>
        <w:t xml:space="preserve">complete any posted facility-specific material. </w:t>
      </w:r>
    </w:p>
    <w:p w14:paraId="1D16F208" w14:textId="77777777" w:rsidR="00717373" w:rsidRPr="000F0A87" w:rsidRDefault="00717373" w:rsidP="00717373">
      <w:pPr>
        <w:rPr>
          <w:rFonts w:asciiTheme="minorHAnsi" w:hAnsiTheme="minorHAnsi" w:cstheme="minorHAnsi"/>
          <w:b/>
          <w:color w:val="FF6600"/>
          <w:sz w:val="22"/>
          <w:szCs w:val="22"/>
        </w:rPr>
      </w:pPr>
    </w:p>
    <w:p w14:paraId="144FDD93" w14:textId="77777777" w:rsidR="00717373" w:rsidRPr="000F0A87" w:rsidRDefault="00717373" w:rsidP="00717373">
      <w:pPr>
        <w:rPr>
          <w:rFonts w:asciiTheme="minorHAnsi" w:hAnsiTheme="minorHAnsi" w:cstheme="minorHAnsi"/>
          <w:b/>
          <w:sz w:val="22"/>
          <w:szCs w:val="22"/>
        </w:rPr>
      </w:pPr>
      <w:r w:rsidRPr="000F0A87">
        <w:rPr>
          <w:rFonts w:asciiTheme="minorHAnsi" w:hAnsiTheme="minorHAnsi" w:cstheme="minorHAnsi"/>
          <w:b/>
          <w:sz w:val="22"/>
          <w:szCs w:val="22"/>
        </w:rPr>
        <w:t>Updating Your User Account Information</w:t>
      </w:r>
    </w:p>
    <w:p w14:paraId="56F3FA83" w14:textId="75C6C77A" w:rsidR="00717373" w:rsidRPr="002B7380" w:rsidRDefault="00717373" w:rsidP="00717373">
      <w:pPr>
        <w:numPr>
          <w:ilvl w:val="0"/>
          <w:numId w:val="22"/>
        </w:numPr>
        <w:rPr>
          <w:rFonts w:asciiTheme="minorHAnsi" w:hAnsiTheme="minorHAnsi" w:cstheme="minorHAnsi"/>
          <w:sz w:val="22"/>
          <w:szCs w:val="22"/>
        </w:rPr>
      </w:pPr>
      <w:r w:rsidRPr="002B7380">
        <w:rPr>
          <w:rFonts w:asciiTheme="minorHAnsi" w:hAnsiTheme="minorHAnsi" w:cstheme="minorHAnsi"/>
          <w:sz w:val="22"/>
          <w:szCs w:val="22"/>
        </w:rPr>
        <w:t>Access t</w:t>
      </w:r>
      <w:r w:rsidR="00B609B8" w:rsidRPr="002B7380">
        <w:rPr>
          <w:rFonts w:asciiTheme="minorHAnsi" w:hAnsiTheme="minorHAnsi" w:cstheme="minorHAnsi"/>
          <w:sz w:val="22"/>
          <w:szCs w:val="22"/>
        </w:rPr>
        <w:t>he Online Orientation program</w:t>
      </w:r>
      <w:r w:rsidRPr="002B7380">
        <w:rPr>
          <w:rFonts w:asciiTheme="minorHAnsi" w:hAnsiTheme="minorHAnsi" w:cstheme="minorHAnsi"/>
          <w:sz w:val="22"/>
          <w:szCs w:val="22"/>
        </w:rPr>
        <w:t xml:space="preserve">: </w:t>
      </w:r>
      <w:hyperlink r:id="rId8" w:tgtFrame="_blank" w:history="1">
        <w:r w:rsidR="002B7380" w:rsidRPr="007F362A">
          <w:rPr>
            <w:rFonts w:asciiTheme="minorHAnsi" w:hAnsiTheme="minorHAnsi" w:cstheme="minorHAnsi"/>
            <w:color w:val="1155CC"/>
            <w:sz w:val="22"/>
            <w:szCs w:val="22"/>
            <w:u w:val="single"/>
          </w:rPr>
          <w:t>www.mass.edu/mcncps/orientation</w:t>
        </w:r>
      </w:hyperlink>
      <w:r w:rsidR="002B7380" w:rsidRPr="007F362A">
        <w:rPr>
          <w:rFonts w:asciiTheme="minorHAnsi" w:hAnsiTheme="minorHAnsi" w:cstheme="minorHAnsi"/>
          <w:color w:val="222222"/>
          <w:sz w:val="22"/>
          <w:szCs w:val="22"/>
          <w:shd w:val="clear" w:color="auto" w:fill="FFFFFF"/>
        </w:rPr>
        <w:t> </w:t>
      </w:r>
      <w:r w:rsidR="002B7380" w:rsidRPr="002B7380">
        <w:rPr>
          <w:rFonts w:asciiTheme="minorHAnsi" w:hAnsiTheme="minorHAnsi" w:cstheme="minorHAnsi"/>
          <w:color w:val="222222"/>
          <w:sz w:val="22"/>
          <w:szCs w:val="22"/>
          <w:shd w:val="clear" w:color="auto" w:fill="FFFFFF"/>
        </w:rPr>
        <w:t xml:space="preserve">     </w:t>
      </w:r>
    </w:p>
    <w:p w14:paraId="33C60134" w14:textId="77777777" w:rsidR="00717373" w:rsidRPr="000F0A87" w:rsidRDefault="00717373" w:rsidP="00717373">
      <w:pPr>
        <w:numPr>
          <w:ilvl w:val="0"/>
          <w:numId w:val="22"/>
        </w:numPr>
        <w:rPr>
          <w:rFonts w:asciiTheme="minorHAnsi" w:hAnsiTheme="minorHAnsi" w:cstheme="minorHAnsi"/>
          <w:sz w:val="22"/>
          <w:szCs w:val="22"/>
        </w:rPr>
      </w:pPr>
      <w:r w:rsidRPr="000F0A87">
        <w:rPr>
          <w:rFonts w:asciiTheme="minorHAnsi" w:hAnsiTheme="minorHAnsi" w:cstheme="minorHAnsi"/>
          <w:sz w:val="22"/>
          <w:szCs w:val="22"/>
        </w:rPr>
        <w:t>Click the “Login/Register” link in upper right corner of screen.</w:t>
      </w:r>
    </w:p>
    <w:p w14:paraId="56CDD475" w14:textId="0ED8B940" w:rsidR="00C561E6" w:rsidRPr="000F0A87" w:rsidRDefault="00717373" w:rsidP="00C2282C">
      <w:pPr>
        <w:numPr>
          <w:ilvl w:val="0"/>
          <w:numId w:val="22"/>
        </w:numPr>
        <w:rPr>
          <w:rFonts w:asciiTheme="minorHAnsi" w:hAnsiTheme="minorHAnsi" w:cstheme="minorHAnsi"/>
          <w:sz w:val="22"/>
          <w:szCs w:val="22"/>
        </w:rPr>
      </w:pPr>
      <w:r w:rsidRPr="000F0A87">
        <w:rPr>
          <w:rFonts w:asciiTheme="minorHAnsi" w:hAnsiTheme="minorHAnsi" w:cstheme="minorHAnsi"/>
          <w:sz w:val="22"/>
          <w:szCs w:val="22"/>
        </w:rPr>
        <w:t xml:space="preserve">Login using your current </w:t>
      </w:r>
      <w:r w:rsidR="00642A5A" w:rsidRPr="000F0A87">
        <w:rPr>
          <w:rFonts w:asciiTheme="minorHAnsi" w:hAnsiTheme="minorHAnsi" w:cstheme="minorHAnsi"/>
          <w:sz w:val="22"/>
          <w:szCs w:val="22"/>
        </w:rPr>
        <w:t>username</w:t>
      </w:r>
      <w:r w:rsidRPr="000F0A87">
        <w:rPr>
          <w:rFonts w:asciiTheme="minorHAnsi" w:hAnsiTheme="minorHAnsi" w:cstheme="minorHAnsi"/>
          <w:sz w:val="22"/>
          <w:szCs w:val="22"/>
        </w:rPr>
        <w:t xml:space="preserve"> and password.</w:t>
      </w:r>
      <w:r w:rsidR="00C2282C" w:rsidRPr="000F0A87">
        <w:rPr>
          <w:rFonts w:asciiTheme="minorHAnsi" w:hAnsiTheme="minorHAnsi" w:cstheme="minorHAnsi"/>
          <w:sz w:val="22"/>
          <w:szCs w:val="22"/>
        </w:rPr>
        <w:t xml:space="preserve"> </w:t>
      </w:r>
      <w:r w:rsidR="00C561E6" w:rsidRPr="000F0A87">
        <w:rPr>
          <w:rFonts w:asciiTheme="minorHAnsi" w:hAnsiTheme="minorHAnsi" w:cstheme="minorHAnsi"/>
          <w:sz w:val="22"/>
          <w:szCs w:val="22"/>
        </w:rPr>
        <w:t>The site will remember you.</w:t>
      </w:r>
    </w:p>
    <w:p w14:paraId="1566C8C2" w14:textId="018774CE" w:rsidR="000422AA" w:rsidRPr="000F0A87" w:rsidRDefault="000422AA" w:rsidP="000422AA">
      <w:pPr>
        <w:numPr>
          <w:ilvl w:val="0"/>
          <w:numId w:val="22"/>
        </w:numPr>
        <w:rPr>
          <w:rFonts w:asciiTheme="minorHAnsi" w:hAnsiTheme="minorHAnsi" w:cstheme="minorHAnsi"/>
          <w:iCs/>
          <w:sz w:val="22"/>
          <w:szCs w:val="22"/>
        </w:rPr>
      </w:pPr>
      <w:r w:rsidRPr="000F0A87">
        <w:rPr>
          <w:rFonts w:asciiTheme="minorHAnsi" w:hAnsiTheme="minorHAnsi" w:cstheme="minorHAnsi"/>
          <w:iCs/>
          <w:sz w:val="22"/>
          <w:szCs w:val="22"/>
        </w:rPr>
        <w:t>If you forget yo</w:t>
      </w:r>
      <w:r w:rsidR="007254FF" w:rsidRPr="000F0A87">
        <w:rPr>
          <w:rFonts w:asciiTheme="minorHAnsi" w:hAnsiTheme="minorHAnsi" w:cstheme="minorHAnsi"/>
          <w:iCs/>
          <w:sz w:val="22"/>
          <w:szCs w:val="22"/>
        </w:rPr>
        <w:t>ur account information, use</w:t>
      </w:r>
      <w:r w:rsidRPr="000F0A87">
        <w:rPr>
          <w:rFonts w:asciiTheme="minorHAnsi" w:hAnsiTheme="minorHAnsi" w:cstheme="minorHAnsi"/>
          <w:iCs/>
          <w:sz w:val="22"/>
          <w:szCs w:val="22"/>
        </w:rPr>
        <w:t xml:space="preserve"> the “Click here for help link” to </w:t>
      </w:r>
      <w:r w:rsidR="007D03F7" w:rsidRPr="000F0A87">
        <w:rPr>
          <w:rFonts w:asciiTheme="minorHAnsi" w:hAnsiTheme="minorHAnsi" w:cstheme="minorHAnsi"/>
          <w:iCs/>
          <w:sz w:val="22"/>
          <w:szCs w:val="22"/>
        </w:rPr>
        <w:t>receive instructions to access your account</w:t>
      </w:r>
      <w:r w:rsidRPr="000F0A87">
        <w:rPr>
          <w:rFonts w:asciiTheme="minorHAnsi" w:hAnsiTheme="minorHAnsi" w:cstheme="minorHAnsi"/>
          <w:iCs/>
          <w:sz w:val="22"/>
          <w:szCs w:val="22"/>
        </w:rPr>
        <w:t xml:space="preserve">. </w:t>
      </w:r>
    </w:p>
    <w:p w14:paraId="1331D745" w14:textId="092E8B2C" w:rsidR="004921B7" w:rsidRPr="000F0A87" w:rsidRDefault="004921B7" w:rsidP="004921B7">
      <w:pPr>
        <w:numPr>
          <w:ilvl w:val="0"/>
          <w:numId w:val="22"/>
        </w:numPr>
        <w:rPr>
          <w:rFonts w:asciiTheme="minorHAnsi" w:hAnsiTheme="minorHAnsi" w:cstheme="minorHAnsi"/>
          <w:sz w:val="22"/>
          <w:szCs w:val="22"/>
        </w:rPr>
      </w:pPr>
      <w:r w:rsidRPr="000F0A87">
        <w:rPr>
          <w:rFonts w:asciiTheme="minorHAnsi" w:hAnsiTheme="minorHAnsi" w:cstheme="minorHAnsi"/>
          <w:sz w:val="22"/>
          <w:szCs w:val="22"/>
        </w:rPr>
        <w:t>Update your Stu</w:t>
      </w:r>
      <w:r w:rsidR="003D354C" w:rsidRPr="000F0A87">
        <w:rPr>
          <w:rFonts w:asciiTheme="minorHAnsi" w:hAnsiTheme="minorHAnsi" w:cstheme="minorHAnsi"/>
          <w:sz w:val="22"/>
          <w:szCs w:val="22"/>
        </w:rPr>
        <w:t xml:space="preserve">dent </w:t>
      </w:r>
      <w:r w:rsidR="00626973" w:rsidRPr="000F0A87">
        <w:rPr>
          <w:rFonts w:asciiTheme="minorHAnsi" w:hAnsiTheme="minorHAnsi" w:cstheme="minorHAnsi"/>
          <w:sz w:val="22"/>
          <w:szCs w:val="22"/>
        </w:rPr>
        <w:t>Program Level/Year for the new academic year</w:t>
      </w:r>
      <w:r w:rsidRPr="000F0A87">
        <w:rPr>
          <w:rFonts w:asciiTheme="minorHAnsi" w:hAnsiTheme="minorHAnsi" w:cstheme="minorHAnsi"/>
          <w:sz w:val="22"/>
          <w:szCs w:val="22"/>
        </w:rPr>
        <w:t>.</w:t>
      </w:r>
    </w:p>
    <w:p w14:paraId="7A1C1CFF" w14:textId="77777777" w:rsidR="00717373" w:rsidRPr="000F0A87" w:rsidRDefault="00717373" w:rsidP="007712A8">
      <w:pPr>
        <w:numPr>
          <w:ilvl w:val="0"/>
          <w:numId w:val="22"/>
        </w:numPr>
        <w:rPr>
          <w:rFonts w:asciiTheme="minorHAnsi" w:hAnsiTheme="minorHAnsi" w:cstheme="minorHAnsi"/>
          <w:sz w:val="22"/>
          <w:szCs w:val="22"/>
        </w:rPr>
      </w:pPr>
      <w:r w:rsidRPr="000F0A87">
        <w:rPr>
          <w:rFonts w:asciiTheme="minorHAnsi" w:hAnsiTheme="minorHAnsi" w:cstheme="minorHAnsi"/>
          <w:sz w:val="22"/>
          <w:szCs w:val="22"/>
        </w:rPr>
        <w:t>Click the “Save Changes” button</w:t>
      </w:r>
      <w:r w:rsidR="007712A8" w:rsidRPr="000F0A87">
        <w:rPr>
          <w:rFonts w:asciiTheme="minorHAnsi" w:hAnsiTheme="minorHAnsi" w:cstheme="minorHAnsi"/>
          <w:sz w:val="22"/>
          <w:szCs w:val="22"/>
        </w:rPr>
        <w:t xml:space="preserve"> to update and save y</w:t>
      </w:r>
      <w:r w:rsidRPr="000F0A87">
        <w:rPr>
          <w:rFonts w:asciiTheme="minorHAnsi" w:hAnsiTheme="minorHAnsi" w:cstheme="minorHAnsi"/>
          <w:sz w:val="22"/>
          <w:szCs w:val="22"/>
        </w:rPr>
        <w:t>our registration infor</w:t>
      </w:r>
      <w:r w:rsidR="007712A8" w:rsidRPr="000F0A87">
        <w:rPr>
          <w:rFonts w:asciiTheme="minorHAnsi" w:hAnsiTheme="minorHAnsi" w:cstheme="minorHAnsi"/>
          <w:sz w:val="22"/>
          <w:szCs w:val="22"/>
        </w:rPr>
        <w:t>mation</w:t>
      </w:r>
      <w:r w:rsidRPr="000F0A87">
        <w:rPr>
          <w:rFonts w:asciiTheme="minorHAnsi" w:hAnsiTheme="minorHAnsi" w:cstheme="minorHAnsi"/>
          <w:sz w:val="22"/>
          <w:szCs w:val="22"/>
        </w:rPr>
        <w:t>.</w:t>
      </w:r>
    </w:p>
    <w:p w14:paraId="21580D80" w14:textId="4C71725D" w:rsidR="00146DCC" w:rsidRPr="000F0A87" w:rsidRDefault="00717373" w:rsidP="006C3467">
      <w:pPr>
        <w:numPr>
          <w:ilvl w:val="0"/>
          <w:numId w:val="23"/>
        </w:numPr>
        <w:rPr>
          <w:rFonts w:asciiTheme="minorHAnsi" w:hAnsiTheme="minorHAnsi" w:cstheme="minorHAnsi"/>
          <w:sz w:val="22"/>
          <w:szCs w:val="22"/>
        </w:rPr>
      </w:pPr>
      <w:r w:rsidRPr="000F0A87">
        <w:rPr>
          <w:rFonts w:asciiTheme="minorHAnsi" w:hAnsiTheme="minorHAnsi" w:cstheme="minorHAnsi"/>
          <w:sz w:val="22"/>
          <w:szCs w:val="22"/>
        </w:rPr>
        <w:t xml:space="preserve">You are now able to proceed to Steps 1 – 3. </w:t>
      </w:r>
    </w:p>
    <w:p w14:paraId="1BFF7E7A" w14:textId="77777777" w:rsidR="00717373" w:rsidRPr="000F0A87" w:rsidRDefault="00717373" w:rsidP="00717373">
      <w:pPr>
        <w:rPr>
          <w:rFonts w:asciiTheme="minorHAnsi" w:hAnsiTheme="minorHAnsi" w:cstheme="minorHAnsi"/>
          <w:sz w:val="22"/>
          <w:szCs w:val="22"/>
        </w:rPr>
      </w:pPr>
    </w:p>
    <w:p w14:paraId="33A3D833" w14:textId="1F0BBDC1" w:rsidR="00717373" w:rsidRPr="000F0A87" w:rsidRDefault="00717373" w:rsidP="00717373">
      <w:pPr>
        <w:rPr>
          <w:rFonts w:asciiTheme="minorHAnsi" w:hAnsiTheme="minorHAnsi" w:cstheme="minorHAnsi"/>
          <w:b/>
          <w:sz w:val="22"/>
          <w:szCs w:val="22"/>
        </w:rPr>
      </w:pPr>
      <w:r w:rsidRPr="000F0A87">
        <w:rPr>
          <w:rFonts w:asciiTheme="minorHAnsi" w:hAnsiTheme="minorHAnsi" w:cstheme="minorHAnsi"/>
          <w:b/>
          <w:sz w:val="22"/>
          <w:szCs w:val="22"/>
        </w:rPr>
        <w:t>Please plan 2</w:t>
      </w:r>
      <w:r w:rsidR="00C561E6" w:rsidRPr="000F0A87">
        <w:rPr>
          <w:rFonts w:asciiTheme="minorHAnsi" w:hAnsiTheme="minorHAnsi" w:cstheme="minorHAnsi"/>
          <w:b/>
          <w:sz w:val="22"/>
          <w:szCs w:val="22"/>
        </w:rPr>
        <w:t>-4</w:t>
      </w:r>
      <w:r w:rsidRPr="000F0A87">
        <w:rPr>
          <w:rFonts w:asciiTheme="minorHAnsi" w:hAnsiTheme="minorHAnsi" w:cstheme="minorHAnsi"/>
          <w:b/>
          <w:sz w:val="22"/>
          <w:szCs w:val="22"/>
        </w:rPr>
        <w:t xml:space="preserve"> hours to complete the online orientation. </w:t>
      </w:r>
    </w:p>
    <w:p w14:paraId="2FA9FA1D" w14:textId="77777777" w:rsidR="00717373" w:rsidRPr="000F0A87" w:rsidRDefault="00717373" w:rsidP="00717373">
      <w:pPr>
        <w:rPr>
          <w:rFonts w:asciiTheme="minorHAnsi" w:hAnsiTheme="minorHAnsi" w:cstheme="minorHAnsi"/>
          <w:b/>
          <w:sz w:val="22"/>
          <w:szCs w:val="22"/>
        </w:rPr>
      </w:pPr>
    </w:p>
    <w:p w14:paraId="78B48CA4" w14:textId="4184655E" w:rsidR="009341D3" w:rsidRPr="000F0A87" w:rsidRDefault="00717373" w:rsidP="00717373">
      <w:pPr>
        <w:rPr>
          <w:rFonts w:asciiTheme="minorHAnsi" w:hAnsiTheme="minorHAnsi" w:cstheme="minorHAnsi"/>
          <w:b/>
          <w:sz w:val="22"/>
          <w:szCs w:val="22"/>
        </w:rPr>
      </w:pPr>
      <w:r w:rsidRPr="000F0A87">
        <w:rPr>
          <w:rFonts w:asciiTheme="minorHAnsi" w:hAnsiTheme="minorHAnsi" w:cstheme="minorHAnsi"/>
          <w:b/>
          <w:sz w:val="22"/>
          <w:szCs w:val="22"/>
        </w:rPr>
        <w:t xml:space="preserve">STEP 1: Complete the centralized modules &amp; post-tests. </w:t>
      </w:r>
    </w:p>
    <w:p w14:paraId="6D0D1136" w14:textId="05288508" w:rsidR="00717373" w:rsidRPr="000F0A87" w:rsidRDefault="00717373" w:rsidP="00EA525B">
      <w:pPr>
        <w:pStyle w:val="BodyTextIndent"/>
        <w:numPr>
          <w:ilvl w:val="0"/>
          <w:numId w:val="17"/>
        </w:numPr>
        <w:ind w:left="720"/>
        <w:rPr>
          <w:rFonts w:asciiTheme="minorHAnsi" w:hAnsiTheme="minorHAnsi" w:cstheme="minorHAnsi"/>
          <w:sz w:val="22"/>
          <w:szCs w:val="22"/>
        </w:rPr>
      </w:pPr>
      <w:r w:rsidRPr="000F0A87">
        <w:rPr>
          <w:rFonts w:asciiTheme="minorHAnsi" w:hAnsiTheme="minorHAnsi" w:cstheme="minorHAnsi"/>
          <w:sz w:val="22"/>
          <w:szCs w:val="22"/>
        </w:rPr>
        <w:t xml:space="preserve">Login to your account. </w:t>
      </w:r>
      <w:r w:rsidR="00EA525B" w:rsidRPr="000F0A87">
        <w:rPr>
          <w:rFonts w:asciiTheme="minorHAnsi" w:hAnsiTheme="minorHAnsi" w:cstheme="minorHAnsi"/>
          <w:sz w:val="22"/>
          <w:szCs w:val="22"/>
        </w:rPr>
        <w:t>Click on each m</w:t>
      </w:r>
      <w:r w:rsidRPr="000F0A87">
        <w:rPr>
          <w:rFonts w:asciiTheme="minorHAnsi" w:hAnsiTheme="minorHAnsi" w:cstheme="minorHAnsi"/>
          <w:sz w:val="22"/>
          <w:szCs w:val="22"/>
        </w:rPr>
        <w:t>odule link in the top horizontal t</w:t>
      </w:r>
      <w:r w:rsidR="00B609B8" w:rsidRPr="000F0A87">
        <w:rPr>
          <w:rFonts w:asciiTheme="minorHAnsi" w:hAnsiTheme="minorHAnsi" w:cstheme="minorHAnsi"/>
          <w:sz w:val="22"/>
          <w:szCs w:val="22"/>
        </w:rPr>
        <w:t xml:space="preserve">oolbar and review the content. </w:t>
      </w:r>
      <w:r w:rsidRPr="000F0A87">
        <w:rPr>
          <w:rFonts w:asciiTheme="minorHAnsi" w:hAnsiTheme="minorHAnsi" w:cstheme="minorHAnsi"/>
          <w:sz w:val="22"/>
          <w:szCs w:val="22"/>
        </w:rPr>
        <w:t>E</w:t>
      </w:r>
      <w:r w:rsidR="00EA525B" w:rsidRPr="000F0A87">
        <w:rPr>
          <w:rFonts w:asciiTheme="minorHAnsi" w:hAnsiTheme="minorHAnsi" w:cstheme="minorHAnsi"/>
          <w:sz w:val="22"/>
          <w:szCs w:val="22"/>
        </w:rPr>
        <w:t>ach m</w:t>
      </w:r>
      <w:r w:rsidRPr="000F0A87">
        <w:rPr>
          <w:rFonts w:asciiTheme="minorHAnsi" w:hAnsiTheme="minorHAnsi" w:cstheme="minorHAnsi"/>
          <w:sz w:val="22"/>
          <w:szCs w:val="22"/>
        </w:rPr>
        <w:t>odule has several s</w:t>
      </w:r>
      <w:r w:rsidR="00B609B8" w:rsidRPr="000F0A87">
        <w:rPr>
          <w:rFonts w:asciiTheme="minorHAnsi" w:hAnsiTheme="minorHAnsi" w:cstheme="minorHAnsi"/>
          <w:sz w:val="22"/>
          <w:szCs w:val="22"/>
        </w:rPr>
        <w:t>ub-sections. Use the links on</w:t>
      </w:r>
      <w:r w:rsidRPr="000F0A87">
        <w:rPr>
          <w:rFonts w:asciiTheme="minorHAnsi" w:hAnsiTheme="minorHAnsi" w:cstheme="minorHAnsi"/>
          <w:sz w:val="22"/>
          <w:szCs w:val="22"/>
        </w:rPr>
        <w:t xml:space="preserve"> the left-margin to access each sub-section. </w:t>
      </w:r>
    </w:p>
    <w:p w14:paraId="295A2593" w14:textId="4668D7A1" w:rsidR="00EA525B" w:rsidRPr="000F0A87" w:rsidRDefault="00717373" w:rsidP="00EA525B">
      <w:pPr>
        <w:numPr>
          <w:ilvl w:val="0"/>
          <w:numId w:val="17"/>
        </w:numPr>
        <w:ind w:left="720"/>
        <w:rPr>
          <w:rFonts w:asciiTheme="minorHAnsi" w:hAnsiTheme="minorHAnsi" w:cstheme="minorHAnsi"/>
          <w:sz w:val="22"/>
          <w:szCs w:val="22"/>
        </w:rPr>
      </w:pPr>
      <w:r w:rsidRPr="000F0A87">
        <w:rPr>
          <w:rFonts w:asciiTheme="minorHAnsi" w:hAnsiTheme="minorHAnsi" w:cstheme="minorHAnsi"/>
          <w:sz w:val="22"/>
          <w:szCs w:val="22"/>
        </w:rPr>
        <w:t xml:space="preserve">Complete a </w:t>
      </w:r>
      <w:r w:rsidR="00C2282C" w:rsidRPr="000F0A87">
        <w:rPr>
          <w:rFonts w:asciiTheme="minorHAnsi" w:hAnsiTheme="minorHAnsi" w:cstheme="minorHAnsi"/>
          <w:sz w:val="22"/>
          <w:szCs w:val="22"/>
        </w:rPr>
        <w:t>post-t</w:t>
      </w:r>
      <w:r w:rsidRPr="000F0A87">
        <w:rPr>
          <w:rFonts w:asciiTheme="minorHAnsi" w:hAnsiTheme="minorHAnsi" w:cstheme="minorHAnsi"/>
          <w:sz w:val="22"/>
          <w:szCs w:val="22"/>
        </w:rPr>
        <w:t>est for each module (the last link in each module’s sub-section list). Use the content in the modul</w:t>
      </w:r>
      <w:r w:rsidR="00B609B8" w:rsidRPr="000F0A87">
        <w:rPr>
          <w:rFonts w:asciiTheme="minorHAnsi" w:hAnsiTheme="minorHAnsi" w:cstheme="minorHAnsi"/>
          <w:sz w:val="22"/>
          <w:szCs w:val="22"/>
        </w:rPr>
        <w:t xml:space="preserve">es to answers to the questions. </w:t>
      </w:r>
      <w:r w:rsidRPr="000F0A87">
        <w:rPr>
          <w:rFonts w:asciiTheme="minorHAnsi" w:hAnsiTheme="minorHAnsi" w:cstheme="minorHAnsi"/>
          <w:sz w:val="22"/>
          <w:szCs w:val="22"/>
        </w:rPr>
        <w:t>You must scor</w:t>
      </w:r>
      <w:r w:rsidR="00B609B8" w:rsidRPr="000F0A87">
        <w:rPr>
          <w:rFonts w:asciiTheme="minorHAnsi" w:hAnsiTheme="minorHAnsi" w:cstheme="minorHAnsi"/>
          <w:sz w:val="22"/>
          <w:szCs w:val="22"/>
        </w:rPr>
        <w:t>e 100% on each post-test.</w:t>
      </w:r>
      <w:r w:rsidR="00C2282C" w:rsidRPr="000F0A87">
        <w:rPr>
          <w:rFonts w:asciiTheme="minorHAnsi" w:hAnsiTheme="minorHAnsi" w:cstheme="minorHAnsi"/>
          <w:sz w:val="22"/>
          <w:szCs w:val="22"/>
        </w:rPr>
        <w:t xml:space="preserve"> </w:t>
      </w:r>
      <w:r w:rsidR="00B609B8" w:rsidRPr="000F0A87">
        <w:rPr>
          <w:rFonts w:asciiTheme="minorHAnsi" w:hAnsiTheme="minorHAnsi" w:cstheme="minorHAnsi"/>
          <w:sz w:val="22"/>
          <w:szCs w:val="22"/>
        </w:rPr>
        <w:t>You</w:t>
      </w:r>
      <w:r w:rsidR="00C2282C" w:rsidRPr="000F0A87">
        <w:rPr>
          <w:rFonts w:asciiTheme="minorHAnsi" w:hAnsiTheme="minorHAnsi" w:cstheme="minorHAnsi"/>
          <w:sz w:val="22"/>
          <w:szCs w:val="22"/>
        </w:rPr>
        <w:t xml:space="preserve"> </w:t>
      </w:r>
      <w:r w:rsidRPr="000F0A87">
        <w:rPr>
          <w:rFonts w:asciiTheme="minorHAnsi" w:hAnsiTheme="minorHAnsi" w:cstheme="minorHAnsi"/>
          <w:sz w:val="22"/>
          <w:szCs w:val="22"/>
        </w:rPr>
        <w:t>may retake a test until a score of 100% is achieved.</w:t>
      </w:r>
    </w:p>
    <w:p w14:paraId="0260540B" w14:textId="6EB59148" w:rsidR="00EA525B" w:rsidRPr="000F0A87" w:rsidRDefault="00C2282C" w:rsidP="00EA525B">
      <w:pPr>
        <w:numPr>
          <w:ilvl w:val="0"/>
          <w:numId w:val="17"/>
        </w:numPr>
        <w:ind w:left="720"/>
        <w:rPr>
          <w:rFonts w:asciiTheme="minorHAnsi" w:hAnsiTheme="minorHAnsi" w:cstheme="minorHAnsi"/>
          <w:sz w:val="22"/>
          <w:szCs w:val="22"/>
        </w:rPr>
      </w:pPr>
      <w:r w:rsidRPr="000F0A87">
        <w:rPr>
          <w:rFonts w:asciiTheme="minorHAnsi" w:hAnsiTheme="minorHAnsi" w:cstheme="minorHAnsi"/>
          <w:sz w:val="22"/>
          <w:szCs w:val="22"/>
        </w:rPr>
        <w:t xml:space="preserve">You may start a post-test and return later to complete it. Be sure to </w:t>
      </w:r>
      <w:r w:rsidRPr="000F0A87">
        <w:rPr>
          <w:rFonts w:asciiTheme="minorHAnsi" w:hAnsiTheme="minorHAnsi" w:cstheme="minorHAnsi"/>
          <w:b/>
          <w:sz w:val="22"/>
          <w:szCs w:val="22"/>
        </w:rPr>
        <w:t>SAVE</w:t>
      </w:r>
      <w:r w:rsidRPr="000F0A87">
        <w:rPr>
          <w:rFonts w:asciiTheme="minorHAnsi" w:hAnsiTheme="minorHAnsi" w:cstheme="minorHAnsi"/>
          <w:sz w:val="22"/>
          <w:szCs w:val="22"/>
        </w:rPr>
        <w:t xml:space="preserve"> your work before exiting. </w:t>
      </w:r>
      <w:r w:rsidR="00717373" w:rsidRPr="000F0A87">
        <w:rPr>
          <w:rFonts w:asciiTheme="minorHAnsi" w:hAnsiTheme="minorHAnsi" w:cstheme="minorHAnsi"/>
          <w:b/>
          <w:sz w:val="22"/>
          <w:szCs w:val="22"/>
        </w:rPr>
        <w:t>Note:</w:t>
      </w:r>
      <w:r w:rsidR="00717373" w:rsidRPr="000F0A87">
        <w:rPr>
          <w:rFonts w:asciiTheme="minorHAnsi" w:hAnsiTheme="minorHAnsi" w:cstheme="minorHAnsi"/>
          <w:sz w:val="22"/>
          <w:szCs w:val="22"/>
        </w:rPr>
        <w:t xml:space="preserve"> </w:t>
      </w:r>
      <w:r w:rsidRPr="000F0A87">
        <w:rPr>
          <w:rFonts w:asciiTheme="minorHAnsi" w:hAnsiTheme="minorHAnsi" w:cstheme="minorHAnsi"/>
          <w:sz w:val="22"/>
          <w:szCs w:val="22"/>
        </w:rPr>
        <w:t>y</w:t>
      </w:r>
      <w:r w:rsidR="00717373" w:rsidRPr="000F0A87">
        <w:rPr>
          <w:rFonts w:asciiTheme="minorHAnsi" w:hAnsiTheme="minorHAnsi" w:cstheme="minorHAnsi"/>
          <w:sz w:val="22"/>
          <w:szCs w:val="22"/>
        </w:rPr>
        <w:t xml:space="preserve">ou must log in to take a post-test or to continue a </w:t>
      </w:r>
      <w:r w:rsidRPr="000F0A87">
        <w:rPr>
          <w:rFonts w:asciiTheme="minorHAnsi" w:hAnsiTheme="minorHAnsi" w:cstheme="minorHAnsi"/>
          <w:sz w:val="22"/>
          <w:szCs w:val="22"/>
        </w:rPr>
        <w:t xml:space="preserve">saved </w:t>
      </w:r>
      <w:r w:rsidR="00917034" w:rsidRPr="000F0A87">
        <w:rPr>
          <w:rFonts w:asciiTheme="minorHAnsi" w:hAnsiTheme="minorHAnsi" w:cstheme="minorHAnsi"/>
          <w:sz w:val="22"/>
          <w:szCs w:val="22"/>
        </w:rPr>
        <w:t>post-</w:t>
      </w:r>
      <w:r w:rsidRPr="000F0A87">
        <w:rPr>
          <w:rFonts w:asciiTheme="minorHAnsi" w:hAnsiTheme="minorHAnsi" w:cstheme="minorHAnsi"/>
          <w:sz w:val="22"/>
          <w:szCs w:val="22"/>
        </w:rPr>
        <w:t>test</w:t>
      </w:r>
      <w:r w:rsidR="00717373" w:rsidRPr="000F0A87">
        <w:rPr>
          <w:rFonts w:asciiTheme="minorHAnsi" w:hAnsiTheme="minorHAnsi" w:cstheme="minorHAnsi"/>
          <w:sz w:val="22"/>
          <w:szCs w:val="22"/>
        </w:rPr>
        <w:t xml:space="preserve">. </w:t>
      </w:r>
    </w:p>
    <w:p w14:paraId="4484E317" w14:textId="77777777" w:rsidR="00717373" w:rsidRPr="000F0A87" w:rsidRDefault="00717373" w:rsidP="00EA525B">
      <w:pPr>
        <w:numPr>
          <w:ilvl w:val="0"/>
          <w:numId w:val="17"/>
        </w:numPr>
        <w:ind w:left="720"/>
        <w:rPr>
          <w:rFonts w:asciiTheme="minorHAnsi" w:hAnsiTheme="minorHAnsi" w:cstheme="minorHAnsi"/>
          <w:sz w:val="22"/>
          <w:szCs w:val="22"/>
        </w:rPr>
      </w:pPr>
      <w:r w:rsidRPr="000F0A87">
        <w:rPr>
          <w:rFonts w:asciiTheme="minorHAnsi" w:hAnsiTheme="minorHAnsi" w:cstheme="minorHAnsi"/>
          <w:sz w:val="22"/>
          <w:szCs w:val="22"/>
        </w:rPr>
        <w:t>Once you successfully complete the post-tests, you will automatically be taken to the:</w:t>
      </w:r>
    </w:p>
    <w:p w14:paraId="3908D2EF" w14:textId="6F721BFA" w:rsidR="00717373" w:rsidRPr="000F0A87" w:rsidRDefault="00717373" w:rsidP="00EA525B">
      <w:pPr>
        <w:numPr>
          <w:ilvl w:val="1"/>
          <w:numId w:val="17"/>
        </w:numPr>
        <w:tabs>
          <w:tab w:val="clear" w:pos="1440"/>
          <w:tab w:val="num" w:pos="1080"/>
        </w:tabs>
        <w:ind w:left="1080"/>
        <w:rPr>
          <w:rFonts w:asciiTheme="minorHAnsi" w:hAnsiTheme="minorHAnsi" w:cstheme="minorHAnsi"/>
          <w:sz w:val="22"/>
          <w:szCs w:val="22"/>
        </w:rPr>
      </w:pPr>
      <w:r w:rsidRPr="000F0A87">
        <w:rPr>
          <w:rFonts w:asciiTheme="minorHAnsi" w:hAnsiTheme="minorHAnsi" w:cstheme="minorHAnsi"/>
          <w:sz w:val="22"/>
          <w:szCs w:val="22"/>
        </w:rPr>
        <w:t>Electronic Acknowledgement Form – complete the form</w:t>
      </w:r>
      <w:r w:rsidR="009556DC" w:rsidRPr="000F0A87">
        <w:rPr>
          <w:rFonts w:asciiTheme="minorHAnsi" w:hAnsiTheme="minorHAnsi" w:cstheme="minorHAnsi"/>
          <w:sz w:val="22"/>
          <w:szCs w:val="22"/>
        </w:rPr>
        <w:t>.</w:t>
      </w:r>
    </w:p>
    <w:p w14:paraId="2290E2AF" w14:textId="55E61CA3" w:rsidR="00717373" w:rsidRPr="000F0A87" w:rsidRDefault="009556DC" w:rsidP="00EA525B">
      <w:pPr>
        <w:numPr>
          <w:ilvl w:val="1"/>
          <w:numId w:val="17"/>
        </w:numPr>
        <w:tabs>
          <w:tab w:val="clear" w:pos="1440"/>
          <w:tab w:val="num" w:pos="1080"/>
        </w:tabs>
        <w:ind w:left="1080"/>
        <w:rPr>
          <w:rFonts w:asciiTheme="minorHAnsi" w:hAnsiTheme="minorHAnsi" w:cstheme="minorHAnsi"/>
          <w:sz w:val="22"/>
          <w:szCs w:val="22"/>
        </w:rPr>
      </w:pPr>
      <w:r w:rsidRPr="000F0A87">
        <w:rPr>
          <w:rFonts w:asciiTheme="minorHAnsi" w:hAnsiTheme="minorHAnsi" w:cstheme="minorHAnsi"/>
          <w:sz w:val="22"/>
          <w:szCs w:val="22"/>
        </w:rPr>
        <w:t>Online Orientation E</w:t>
      </w:r>
      <w:r w:rsidR="00717373" w:rsidRPr="000F0A87">
        <w:rPr>
          <w:rFonts w:asciiTheme="minorHAnsi" w:hAnsiTheme="minorHAnsi" w:cstheme="minorHAnsi"/>
          <w:sz w:val="22"/>
          <w:szCs w:val="22"/>
        </w:rPr>
        <w:t xml:space="preserve">valuation – complete the </w:t>
      </w:r>
      <w:r w:rsidR="005D74C6">
        <w:rPr>
          <w:rFonts w:asciiTheme="minorHAnsi" w:hAnsiTheme="minorHAnsi" w:cstheme="minorHAnsi"/>
          <w:sz w:val="22"/>
          <w:szCs w:val="22"/>
        </w:rPr>
        <w:t xml:space="preserve">optional </w:t>
      </w:r>
      <w:r w:rsidR="00717373" w:rsidRPr="000F0A87">
        <w:rPr>
          <w:rFonts w:asciiTheme="minorHAnsi" w:hAnsiTheme="minorHAnsi" w:cstheme="minorHAnsi"/>
          <w:sz w:val="22"/>
          <w:szCs w:val="22"/>
        </w:rPr>
        <w:t>evaluation.</w:t>
      </w:r>
    </w:p>
    <w:p w14:paraId="2B550E78" w14:textId="77777777" w:rsidR="00717373" w:rsidRPr="000F0A87" w:rsidRDefault="00717373" w:rsidP="00EA525B">
      <w:pPr>
        <w:numPr>
          <w:ilvl w:val="1"/>
          <w:numId w:val="17"/>
        </w:numPr>
        <w:tabs>
          <w:tab w:val="clear" w:pos="1440"/>
          <w:tab w:val="num" w:pos="1080"/>
        </w:tabs>
        <w:ind w:left="1080"/>
        <w:rPr>
          <w:rFonts w:asciiTheme="minorHAnsi" w:hAnsiTheme="minorHAnsi" w:cstheme="minorHAnsi"/>
          <w:sz w:val="22"/>
          <w:szCs w:val="22"/>
        </w:rPr>
      </w:pPr>
      <w:r w:rsidRPr="000F0A87">
        <w:rPr>
          <w:rFonts w:asciiTheme="minorHAnsi" w:hAnsiTheme="minorHAnsi" w:cstheme="minorHAnsi"/>
          <w:sz w:val="22"/>
          <w:szCs w:val="22"/>
        </w:rPr>
        <w:t xml:space="preserve">If you know upcoming clinical assignment(s) continue to Step 2. If not, log out. </w:t>
      </w:r>
    </w:p>
    <w:p w14:paraId="7918E297" w14:textId="77777777" w:rsidR="00717373" w:rsidRPr="000F0A87" w:rsidRDefault="00717373" w:rsidP="00717373">
      <w:pPr>
        <w:ind w:left="810" w:hanging="810"/>
        <w:rPr>
          <w:rFonts w:asciiTheme="minorHAnsi" w:hAnsiTheme="minorHAnsi" w:cstheme="minorHAnsi"/>
          <w:color w:val="000000"/>
          <w:sz w:val="22"/>
          <w:szCs w:val="22"/>
        </w:rPr>
      </w:pPr>
    </w:p>
    <w:p w14:paraId="4AB9A242" w14:textId="77777777" w:rsidR="00717373" w:rsidRPr="000F0A87" w:rsidRDefault="00717373" w:rsidP="00717373">
      <w:pPr>
        <w:ind w:left="810" w:hanging="810"/>
        <w:rPr>
          <w:rFonts w:asciiTheme="minorHAnsi" w:hAnsiTheme="minorHAnsi" w:cstheme="minorHAnsi"/>
          <w:b/>
          <w:color w:val="000000"/>
          <w:sz w:val="22"/>
          <w:szCs w:val="22"/>
        </w:rPr>
      </w:pPr>
      <w:r w:rsidRPr="000F0A87">
        <w:rPr>
          <w:rFonts w:asciiTheme="minorHAnsi" w:hAnsiTheme="minorHAnsi" w:cstheme="minorHAnsi"/>
          <w:color w:val="000000"/>
          <w:sz w:val="22"/>
          <w:szCs w:val="22"/>
        </w:rPr>
        <w:t>You must complete Steps 2 and 3 for</w:t>
      </w:r>
      <w:r w:rsidRPr="000F0A87">
        <w:rPr>
          <w:rFonts w:asciiTheme="minorHAnsi" w:hAnsiTheme="minorHAnsi" w:cstheme="minorHAnsi"/>
          <w:b/>
          <w:color w:val="000000"/>
          <w:sz w:val="22"/>
          <w:szCs w:val="22"/>
        </w:rPr>
        <w:t xml:space="preserve"> </w:t>
      </w:r>
      <w:r w:rsidRPr="000F0A87">
        <w:rPr>
          <w:rFonts w:asciiTheme="minorHAnsi" w:hAnsiTheme="minorHAnsi" w:cstheme="minorHAnsi"/>
          <w:b/>
          <w:bCs/>
          <w:iCs/>
          <w:color w:val="FF0000"/>
          <w:sz w:val="22"/>
          <w:szCs w:val="22"/>
        </w:rPr>
        <w:t>EVERY</w:t>
      </w:r>
      <w:r w:rsidRPr="000F0A87">
        <w:rPr>
          <w:rFonts w:asciiTheme="minorHAnsi" w:hAnsiTheme="minorHAnsi" w:cstheme="minorHAnsi"/>
          <w:b/>
          <w:color w:val="000000"/>
          <w:sz w:val="22"/>
          <w:szCs w:val="22"/>
        </w:rPr>
        <w:t xml:space="preserve"> </w:t>
      </w:r>
      <w:r w:rsidRPr="000F0A87">
        <w:rPr>
          <w:rFonts w:asciiTheme="minorHAnsi" w:hAnsiTheme="minorHAnsi" w:cstheme="minorHAnsi"/>
          <w:color w:val="000000"/>
          <w:sz w:val="22"/>
          <w:szCs w:val="22"/>
        </w:rPr>
        <w:t>clinical placement you are assigned.</w:t>
      </w:r>
    </w:p>
    <w:p w14:paraId="4E928AED" w14:textId="77777777" w:rsidR="00717373" w:rsidRPr="000F0A87" w:rsidRDefault="00717373" w:rsidP="00717373">
      <w:pPr>
        <w:ind w:left="810" w:hanging="810"/>
        <w:rPr>
          <w:rFonts w:asciiTheme="minorHAnsi" w:hAnsiTheme="minorHAnsi" w:cstheme="minorHAnsi"/>
          <w:b/>
          <w:sz w:val="22"/>
          <w:szCs w:val="22"/>
        </w:rPr>
      </w:pPr>
    </w:p>
    <w:p w14:paraId="66E894D7" w14:textId="77777777" w:rsidR="00717373" w:rsidRPr="008A017D" w:rsidRDefault="00717373" w:rsidP="00717373">
      <w:pPr>
        <w:ind w:left="810" w:hanging="810"/>
        <w:rPr>
          <w:rFonts w:asciiTheme="minorHAnsi" w:hAnsiTheme="minorHAnsi" w:cstheme="minorHAnsi"/>
          <w:b/>
          <w:color w:val="000000" w:themeColor="text1"/>
          <w:sz w:val="22"/>
          <w:szCs w:val="22"/>
        </w:rPr>
      </w:pPr>
      <w:r w:rsidRPr="008A017D">
        <w:rPr>
          <w:rFonts w:asciiTheme="minorHAnsi" w:hAnsiTheme="minorHAnsi" w:cstheme="minorHAnsi"/>
          <w:b/>
          <w:color w:val="000000" w:themeColor="text1"/>
          <w:sz w:val="22"/>
          <w:szCs w:val="22"/>
        </w:rPr>
        <w:t>STEP 2: Submit your contact information to your assigned clinical placement facility.</w:t>
      </w:r>
    </w:p>
    <w:p w14:paraId="30E55E61" w14:textId="77777777" w:rsidR="0049369C" w:rsidRPr="008A017D" w:rsidRDefault="0049369C" w:rsidP="0049369C">
      <w:pPr>
        <w:numPr>
          <w:ilvl w:val="0"/>
          <w:numId w:val="18"/>
        </w:numPr>
        <w:spacing w:before="120"/>
        <w:ind w:left="720"/>
        <w:rPr>
          <w:rFonts w:ascii="Verdana" w:hAnsi="Verdana"/>
          <w:b/>
          <w:color w:val="000000" w:themeColor="text1"/>
          <w:sz w:val="18"/>
          <w:szCs w:val="18"/>
        </w:rPr>
      </w:pPr>
      <w:r w:rsidRPr="008A017D">
        <w:rPr>
          <w:rFonts w:ascii="Verdana" w:hAnsi="Verdana"/>
          <w:color w:val="000000" w:themeColor="text1"/>
          <w:sz w:val="18"/>
          <w:szCs w:val="18"/>
        </w:rPr>
        <w:t xml:space="preserve">Once you know your clinical assignment, login to the site and submit your contact information by clicking the link included in Step 2. </w:t>
      </w:r>
      <w:r w:rsidRPr="008A017D">
        <w:rPr>
          <w:rFonts w:ascii="Verdana" w:hAnsi="Verdana"/>
          <w:b/>
          <w:bCs/>
          <w:color w:val="000000" w:themeColor="text1"/>
          <w:sz w:val="18"/>
          <w:szCs w:val="18"/>
        </w:rPr>
        <w:t>The Add Assignment Form</w:t>
      </w:r>
      <w:r w:rsidRPr="008A017D">
        <w:rPr>
          <w:rFonts w:ascii="Verdana" w:hAnsi="Verdana"/>
          <w:color w:val="000000" w:themeColor="text1"/>
          <w:sz w:val="18"/>
          <w:szCs w:val="18"/>
        </w:rPr>
        <w:t xml:space="preserve"> will open.</w:t>
      </w:r>
    </w:p>
    <w:p w14:paraId="1663B50F" w14:textId="77777777" w:rsidR="009A25E5" w:rsidRPr="008A017D" w:rsidRDefault="009A25E5" w:rsidP="009A25E5">
      <w:pPr>
        <w:pStyle w:val="BodyTextIndent"/>
        <w:numPr>
          <w:ilvl w:val="0"/>
          <w:numId w:val="18"/>
        </w:numPr>
        <w:spacing w:before="120"/>
        <w:ind w:left="720"/>
        <w:rPr>
          <w:rFonts w:ascii="Verdana" w:hAnsi="Verdana"/>
          <w:color w:val="000000" w:themeColor="text1"/>
          <w:sz w:val="18"/>
          <w:szCs w:val="18"/>
        </w:rPr>
      </w:pPr>
      <w:r w:rsidRPr="008A017D">
        <w:rPr>
          <w:rFonts w:ascii="Verdana" w:hAnsi="Verdana"/>
          <w:color w:val="000000" w:themeColor="text1"/>
          <w:sz w:val="18"/>
          <w:szCs w:val="18"/>
        </w:rPr>
        <w:t xml:space="preserve">Complete the Add Assignment Form. Select your clinical assignment from one of the two health care organization (HCO) drop down menus. </w:t>
      </w:r>
      <w:r w:rsidRPr="008A017D">
        <w:rPr>
          <w:rFonts w:ascii="Verdana" w:hAnsi="Verdana" w:cstheme="minorHAnsi"/>
          <w:color w:val="000000" w:themeColor="text1"/>
          <w:sz w:val="18"/>
          <w:szCs w:val="18"/>
        </w:rPr>
        <w:t xml:space="preserve">If the name of your clinical assignment is not listed, contact your program administrator to have it added to the list. </w:t>
      </w:r>
      <w:r w:rsidRPr="008A017D">
        <w:rPr>
          <w:rFonts w:ascii="Verdana" w:hAnsi="Verdana"/>
          <w:color w:val="000000" w:themeColor="text1"/>
          <w:sz w:val="18"/>
          <w:szCs w:val="18"/>
        </w:rPr>
        <w:t>Click “Submit” and the clinical assignment will be added to your assignment list.</w:t>
      </w:r>
    </w:p>
    <w:p w14:paraId="47A6A3DC" w14:textId="7838F0BE" w:rsidR="00717373" w:rsidRPr="000F0A87" w:rsidRDefault="00717373" w:rsidP="00717373">
      <w:pPr>
        <w:spacing w:before="120"/>
        <w:rPr>
          <w:rFonts w:asciiTheme="minorHAnsi" w:hAnsiTheme="minorHAnsi" w:cstheme="minorHAnsi"/>
          <w:i/>
          <w:sz w:val="22"/>
          <w:szCs w:val="22"/>
        </w:rPr>
      </w:pPr>
      <w:r w:rsidRPr="000F0A87">
        <w:rPr>
          <w:rFonts w:asciiTheme="minorHAnsi" w:hAnsiTheme="minorHAnsi" w:cstheme="minorHAnsi"/>
          <w:b/>
          <w:sz w:val="22"/>
          <w:szCs w:val="22"/>
        </w:rPr>
        <w:t>Note</w:t>
      </w:r>
      <w:r w:rsidR="002B399C">
        <w:rPr>
          <w:rFonts w:asciiTheme="minorHAnsi" w:hAnsiTheme="minorHAnsi" w:cstheme="minorHAnsi"/>
          <w:b/>
          <w:sz w:val="22"/>
          <w:szCs w:val="22"/>
        </w:rPr>
        <w:t xml:space="preserve"> 1</w:t>
      </w:r>
      <w:r w:rsidRPr="000F0A87">
        <w:rPr>
          <w:rFonts w:asciiTheme="minorHAnsi" w:hAnsiTheme="minorHAnsi" w:cstheme="minorHAnsi"/>
          <w:b/>
          <w:sz w:val="22"/>
          <w:szCs w:val="22"/>
        </w:rPr>
        <w:t>:</w:t>
      </w:r>
      <w:r w:rsidR="009556DC" w:rsidRPr="000F0A87">
        <w:rPr>
          <w:rFonts w:asciiTheme="minorHAnsi" w:hAnsiTheme="minorHAnsi" w:cstheme="minorHAnsi"/>
          <w:i/>
          <w:sz w:val="22"/>
          <w:szCs w:val="22"/>
        </w:rPr>
        <w:t xml:space="preserve"> By clicking</w:t>
      </w:r>
      <w:r w:rsidRPr="000F0A87">
        <w:rPr>
          <w:rFonts w:asciiTheme="minorHAnsi" w:hAnsiTheme="minorHAnsi" w:cstheme="minorHAnsi"/>
          <w:i/>
          <w:sz w:val="22"/>
          <w:szCs w:val="22"/>
        </w:rPr>
        <w:t xml:space="preserve"> </w:t>
      </w:r>
      <w:r w:rsidR="009556DC" w:rsidRPr="000F0A87">
        <w:rPr>
          <w:rFonts w:asciiTheme="minorHAnsi" w:hAnsiTheme="minorHAnsi" w:cstheme="minorHAnsi"/>
          <w:i/>
          <w:sz w:val="22"/>
          <w:szCs w:val="22"/>
        </w:rPr>
        <w:t>“S</w:t>
      </w:r>
      <w:r w:rsidRPr="000F0A87">
        <w:rPr>
          <w:rFonts w:asciiTheme="minorHAnsi" w:hAnsiTheme="minorHAnsi" w:cstheme="minorHAnsi"/>
          <w:i/>
          <w:sz w:val="22"/>
          <w:szCs w:val="22"/>
        </w:rPr>
        <w:t>ubmit</w:t>
      </w:r>
      <w:r w:rsidR="009556DC" w:rsidRPr="000F0A87">
        <w:rPr>
          <w:rFonts w:asciiTheme="minorHAnsi" w:hAnsiTheme="minorHAnsi" w:cstheme="minorHAnsi"/>
          <w:i/>
          <w:sz w:val="22"/>
          <w:szCs w:val="22"/>
        </w:rPr>
        <w:t>”</w:t>
      </w:r>
      <w:r w:rsidRPr="000F0A87">
        <w:rPr>
          <w:rFonts w:asciiTheme="minorHAnsi" w:hAnsiTheme="minorHAnsi" w:cstheme="minorHAnsi"/>
          <w:i/>
          <w:sz w:val="22"/>
          <w:szCs w:val="22"/>
        </w:rPr>
        <w:t>, you give permission for your name, student ID, and email address to be sent to the HCO where you will have clinical.</w:t>
      </w:r>
    </w:p>
    <w:p w14:paraId="5EE90995" w14:textId="1FD87E32" w:rsidR="00717373" w:rsidRPr="000F0A87" w:rsidRDefault="000F0A87" w:rsidP="00717373">
      <w:pPr>
        <w:pStyle w:val="BodyTextIndent"/>
        <w:spacing w:before="120"/>
        <w:ind w:left="0" w:firstLine="0"/>
        <w:rPr>
          <w:rFonts w:asciiTheme="minorHAnsi" w:hAnsiTheme="minorHAnsi" w:cstheme="minorHAnsi"/>
          <w:sz w:val="22"/>
          <w:szCs w:val="22"/>
        </w:rPr>
      </w:pPr>
      <w:r w:rsidRPr="000F0A87">
        <w:rPr>
          <w:rFonts w:asciiTheme="minorHAnsi" w:hAnsiTheme="minorHAnsi" w:cstheme="minorHAnsi"/>
          <w:b/>
          <w:sz w:val="22"/>
          <w:szCs w:val="22"/>
        </w:rPr>
        <w:t>Note</w:t>
      </w:r>
      <w:r w:rsidR="002B399C">
        <w:rPr>
          <w:rFonts w:asciiTheme="minorHAnsi" w:hAnsiTheme="minorHAnsi" w:cstheme="minorHAnsi"/>
          <w:b/>
          <w:sz w:val="22"/>
          <w:szCs w:val="22"/>
        </w:rPr>
        <w:t xml:space="preserve"> 2</w:t>
      </w:r>
      <w:r w:rsidR="00717373" w:rsidRPr="000F0A87">
        <w:rPr>
          <w:rFonts w:asciiTheme="minorHAnsi" w:hAnsiTheme="minorHAnsi" w:cstheme="minorHAnsi"/>
          <w:b/>
          <w:sz w:val="22"/>
          <w:szCs w:val="22"/>
        </w:rPr>
        <w:t>:</w:t>
      </w:r>
      <w:r w:rsidR="00717373" w:rsidRPr="000F0A87">
        <w:rPr>
          <w:rFonts w:asciiTheme="minorHAnsi" w:hAnsiTheme="minorHAnsi" w:cstheme="minorHAnsi"/>
          <w:sz w:val="22"/>
          <w:szCs w:val="22"/>
        </w:rPr>
        <w:t xml:space="preserve"> </w:t>
      </w:r>
      <w:r w:rsidR="00717373" w:rsidRPr="000F0A87">
        <w:rPr>
          <w:rFonts w:asciiTheme="minorHAnsi" w:hAnsiTheme="minorHAnsi" w:cstheme="minorHAnsi"/>
          <w:i/>
          <w:sz w:val="22"/>
          <w:szCs w:val="22"/>
        </w:rPr>
        <w:t>Access to your Clinical Assignment Ticket is activated after you complete Step 3</w:t>
      </w:r>
      <w:r w:rsidR="00717373" w:rsidRPr="000F0A87">
        <w:rPr>
          <w:rFonts w:asciiTheme="minorHAnsi" w:hAnsiTheme="minorHAnsi" w:cstheme="minorHAnsi"/>
          <w:sz w:val="22"/>
          <w:szCs w:val="22"/>
        </w:rPr>
        <w:t xml:space="preserve">.   </w:t>
      </w:r>
    </w:p>
    <w:p w14:paraId="2D219117" w14:textId="11D16C3A" w:rsidR="00717373" w:rsidRPr="000F0A87" w:rsidRDefault="00717373" w:rsidP="00717373">
      <w:pPr>
        <w:rPr>
          <w:rFonts w:asciiTheme="minorHAnsi" w:hAnsiTheme="minorHAnsi" w:cstheme="minorHAnsi"/>
          <w:b/>
          <w:sz w:val="22"/>
          <w:szCs w:val="22"/>
        </w:rPr>
      </w:pPr>
    </w:p>
    <w:p w14:paraId="2A31A63E" w14:textId="4DC362B4" w:rsidR="000F0A87" w:rsidRPr="000F0A87" w:rsidRDefault="000F0A87" w:rsidP="00717373">
      <w:pPr>
        <w:rPr>
          <w:rFonts w:asciiTheme="minorHAnsi" w:hAnsiTheme="minorHAnsi" w:cstheme="minorHAnsi"/>
          <w:b/>
          <w:sz w:val="22"/>
          <w:szCs w:val="22"/>
        </w:rPr>
      </w:pPr>
    </w:p>
    <w:p w14:paraId="5BAE667C" w14:textId="4C9E8DBF" w:rsidR="000F0A87" w:rsidRPr="000F0A87" w:rsidRDefault="000F0A87" w:rsidP="00717373">
      <w:pPr>
        <w:rPr>
          <w:rFonts w:asciiTheme="minorHAnsi" w:hAnsiTheme="minorHAnsi" w:cstheme="minorHAnsi"/>
          <w:b/>
          <w:sz w:val="22"/>
          <w:szCs w:val="22"/>
        </w:rPr>
      </w:pPr>
    </w:p>
    <w:p w14:paraId="79B0A509" w14:textId="77777777" w:rsidR="000F0A87" w:rsidRPr="000F0A87" w:rsidRDefault="000F0A87" w:rsidP="00717373">
      <w:pPr>
        <w:rPr>
          <w:rFonts w:asciiTheme="minorHAnsi" w:hAnsiTheme="minorHAnsi" w:cstheme="minorHAnsi"/>
          <w:b/>
          <w:sz w:val="22"/>
          <w:szCs w:val="22"/>
        </w:rPr>
      </w:pPr>
    </w:p>
    <w:p w14:paraId="7BC7F1C6" w14:textId="77777777" w:rsidR="00717373" w:rsidRPr="000F0A87" w:rsidRDefault="00717373" w:rsidP="00EE428F">
      <w:pPr>
        <w:rPr>
          <w:rFonts w:asciiTheme="minorHAnsi" w:hAnsiTheme="minorHAnsi" w:cstheme="minorHAnsi"/>
          <w:b/>
          <w:sz w:val="22"/>
          <w:szCs w:val="22"/>
        </w:rPr>
      </w:pPr>
      <w:r w:rsidRPr="000F0A87">
        <w:rPr>
          <w:rFonts w:asciiTheme="minorHAnsi" w:hAnsiTheme="minorHAnsi" w:cstheme="minorHAnsi"/>
          <w:b/>
          <w:sz w:val="22"/>
          <w:szCs w:val="22"/>
        </w:rPr>
        <w:lastRenderedPageBreak/>
        <w:t>STEP 3: Review all</w:t>
      </w:r>
      <w:r w:rsidR="00EA525B" w:rsidRPr="000F0A87">
        <w:rPr>
          <w:rFonts w:asciiTheme="minorHAnsi" w:hAnsiTheme="minorHAnsi" w:cstheme="minorHAnsi"/>
          <w:b/>
          <w:sz w:val="22"/>
          <w:szCs w:val="22"/>
        </w:rPr>
        <w:t xml:space="preserve"> HCO</w:t>
      </w:r>
      <w:r w:rsidRPr="000F0A87">
        <w:rPr>
          <w:rFonts w:asciiTheme="minorHAnsi" w:hAnsiTheme="minorHAnsi" w:cstheme="minorHAnsi"/>
          <w:b/>
          <w:color w:val="000000"/>
          <w:sz w:val="22"/>
          <w:szCs w:val="22"/>
        </w:rPr>
        <w:t xml:space="preserve"> facility-specific material. </w:t>
      </w:r>
    </w:p>
    <w:p w14:paraId="7BC800D1" w14:textId="5C893D45" w:rsidR="00874798" w:rsidRPr="000F0A87" w:rsidRDefault="00874798" w:rsidP="00874798">
      <w:pPr>
        <w:pStyle w:val="BodyTextIndent"/>
        <w:numPr>
          <w:ilvl w:val="0"/>
          <w:numId w:val="16"/>
        </w:numPr>
        <w:spacing w:before="120"/>
        <w:ind w:left="720"/>
        <w:rPr>
          <w:rFonts w:asciiTheme="minorHAnsi" w:hAnsiTheme="minorHAnsi" w:cstheme="minorHAnsi"/>
          <w:sz w:val="22"/>
          <w:szCs w:val="22"/>
        </w:rPr>
      </w:pPr>
      <w:r w:rsidRPr="000F0A87">
        <w:rPr>
          <w:rFonts w:asciiTheme="minorHAnsi" w:hAnsiTheme="minorHAnsi" w:cstheme="minorHAnsi"/>
          <w:sz w:val="22"/>
          <w:szCs w:val="22"/>
        </w:rPr>
        <w:t>Click the yellow-highlighted HCO’s name for the placement assignment you have just added. This will take you to the facility-specific page for this organization.</w:t>
      </w:r>
    </w:p>
    <w:p w14:paraId="377FA905" w14:textId="77777777" w:rsidR="009E69A8" w:rsidRPr="009E69A8" w:rsidRDefault="009E69A8" w:rsidP="009E69A8">
      <w:pPr>
        <w:pStyle w:val="BodyTextIndent"/>
        <w:numPr>
          <w:ilvl w:val="0"/>
          <w:numId w:val="16"/>
        </w:numPr>
        <w:spacing w:before="120"/>
        <w:ind w:left="720"/>
        <w:rPr>
          <w:rFonts w:asciiTheme="minorHAnsi" w:hAnsiTheme="minorHAnsi" w:cstheme="minorHAnsi"/>
          <w:sz w:val="22"/>
          <w:szCs w:val="22"/>
        </w:rPr>
      </w:pPr>
      <w:r w:rsidRPr="00BC6B73">
        <w:rPr>
          <w:rFonts w:asciiTheme="minorHAnsi" w:hAnsiTheme="minorHAnsi" w:cstheme="minorHAnsi"/>
          <w:sz w:val="22"/>
          <w:szCs w:val="22"/>
        </w:rPr>
        <w:t xml:space="preserve">Follow ALL instructions posted in the HCO’s facility-specific orientation material. </w:t>
      </w:r>
      <w:r w:rsidRPr="009E69A8">
        <w:rPr>
          <w:rFonts w:asciiTheme="minorHAnsi" w:hAnsiTheme="minorHAnsi" w:cstheme="minorHAnsi"/>
          <w:sz w:val="22"/>
          <w:szCs w:val="22"/>
        </w:rPr>
        <w:t xml:space="preserve">Review, complete and acknowledge receipt of the facility-specific orientation material as instructed. </w:t>
      </w:r>
      <w:r w:rsidRPr="00BC6B73">
        <w:rPr>
          <w:rFonts w:asciiTheme="minorHAnsi" w:hAnsiTheme="minorHAnsi" w:cstheme="minorHAnsi"/>
          <w:sz w:val="22"/>
          <w:szCs w:val="22"/>
        </w:rPr>
        <w:t>Failure to do so may result in restriction from clinical. Some material may open in a new browser window</w:t>
      </w:r>
    </w:p>
    <w:p w14:paraId="6628F01E" w14:textId="4CAED79F" w:rsidR="00874798" w:rsidRPr="000F0A87" w:rsidRDefault="00874798" w:rsidP="00874798">
      <w:pPr>
        <w:pStyle w:val="BodyTextIndent"/>
        <w:numPr>
          <w:ilvl w:val="0"/>
          <w:numId w:val="16"/>
        </w:numPr>
        <w:spacing w:before="120"/>
        <w:ind w:left="720"/>
        <w:rPr>
          <w:rFonts w:asciiTheme="minorHAnsi" w:hAnsiTheme="minorHAnsi" w:cstheme="minorHAnsi"/>
          <w:sz w:val="22"/>
          <w:szCs w:val="22"/>
        </w:rPr>
      </w:pPr>
      <w:r w:rsidRPr="000F0A87">
        <w:rPr>
          <w:rFonts w:asciiTheme="minorHAnsi" w:hAnsiTheme="minorHAnsi" w:cstheme="minorHAnsi"/>
          <w:b/>
          <w:color w:val="FF0000"/>
          <w:sz w:val="22"/>
          <w:szCs w:val="22"/>
        </w:rPr>
        <w:t>Print</w:t>
      </w:r>
      <w:r w:rsidRPr="000F0A87">
        <w:rPr>
          <w:rFonts w:asciiTheme="minorHAnsi" w:hAnsiTheme="minorHAnsi" w:cstheme="minorHAnsi"/>
          <w:b/>
          <w:sz w:val="22"/>
          <w:szCs w:val="22"/>
        </w:rPr>
        <w:t xml:space="preserve"> </w:t>
      </w:r>
      <w:r w:rsidRPr="000F0A87">
        <w:rPr>
          <w:rFonts w:asciiTheme="minorHAnsi" w:hAnsiTheme="minorHAnsi" w:cstheme="minorHAnsi"/>
          <w:sz w:val="22"/>
          <w:szCs w:val="22"/>
        </w:rPr>
        <w:t xml:space="preserve">a copy of your Clinical Assignment Ticket. Bring it with you to clinical and be prepared to submit to it. If it’s not </w:t>
      </w:r>
      <w:r w:rsidR="00286A35" w:rsidRPr="000F0A87">
        <w:rPr>
          <w:rFonts w:asciiTheme="minorHAnsi" w:hAnsiTheme="minorHAnsi" w:cstheme="minorHAnsi"/>
          <w:sz w:val="22"/>
          <w:szCs w:val="22"/>
        </w:rPr>
        <w:t>needed,</w:t>
      </w:r>
      <w:r w:rsidRPr="000F0A87">
        <w:rPr>
          <w:rFonts w:asciiTheme="minorHAnsi" w:hAnsiTheme="minorHAnsi" w:cstheme="minorHAnsi"/>
          <w:sz w:val="22"/>
          <w:szCs w:val="22"/>
        </w:rPr>
        <w:t xml:space="preserve"> you may discard. </w:t>
      </w:r>
    </w:p>
    <w:p w14:paraId="2678C6FF" w14:textId="77777777" w:rsidR="007276A1" w:rsidRDefault="007276A1" w:rsidP="00BF398E">
      <w:pPr>
        <w:rPr>
          <w:rFonts w:asciiTheme="minorHAnsi" w:eastAsia="Arial Unicode MS" w:hAnsiTheme="minorHAnsi"/>
          <w:b/>
          <w:color w:val="0070C0"/>
          <w:sz w:val="22"/>
          <w:szCs w:val="22"/>
        </w:rPr>
      </w:pPr>
    </w:p>
    <w:p w14:paraId="0BAE7710" w14:textId="519F1426" w:rsidR="00BF398E" w:rsidRPr="00BF398E" w:rsidRDefault="00BF398E" w:rsidP="00BF398E">
      <w:pPr>
        <w:rPr>
          <w:rFonts w:asciiTheme="minorHAnsi" w:eastAsia="Arial Unicode MS" w:hAnsiTheme="minorHAnsi"/>
          <w:b/>
          <w:color w:val="0070C0"/>
          <w:sz w:val="22"/>
          <w:szCs w:val="22"/>
        </w:rPr>
      </w:pPr>
      <w:r w:rsidRPr="00BF398E">
        <w:rPr>
          <w:rFonts w:asciiTheme="minorHAnsi" w:eastAsia="Arial Unicode MS" w:hAnsiTheme="minorHAnsi"/>
          <w:b/>
          <w:color w:val="0070C0"/>
          <w:sz w:val="22"/>
          <w:szCs w:val="22"/>
        </w:rPr>
        <w:t>Following are questions that returning users often ask about the Online Orientation program</w:t>
      </w:r>
    </w:p>
    <w:p w14:paraId="596C0DA2" w14:textId="77777777" w:rsidR="007D39FF" w:rsidRPr="00B24A81" w:rsidRDefault="007D39FF" w:rsidP="007D39FF">
      <w:pPr>
        <w:rPr>
          <w:rFonts w:asciiTheme="minorHAnsi" w:eastAsia="Arial Unicode MS" w:hAnsiTheme="minorHAnsi"/>
          <w:color w:val="000000"/>
          <w:sz w:val="22"/>
          <w:szCs w:val="22"/>
        </w:rPr>
      </w:pPr>
    </w:p>
    <w:p w14:paraId="2153F0B2" w14:textId="77777777" w:rsidR="007D39FF" w:rsidRPr="00C949C1" w:rsidRDefault="007D39FF" w:rsidP="007D39FF">
      <w:pPr>
        <w:numPr>
          <w:ilvl w:val="0"/>
          <w:numId w:val="19"/>
        </w:numPr>
        <w:rPr>
          <w:rFonts w:asciiTheme="minorHAnsi" w:eastAsia="Arial Unicode MS" w:hAnsiTheme="minorHAnsi"/>
          <w:color w:val="000000"/>
          <w:sz w:val="22"/>
          <w:szCs w:val="22"/>
        </w:rPr>
      </w:pPr>
      <w:r w:rsidRPr="00C949C1">
        <w:rPr>
          <w:rFonts w:asciiTheme="minorHAnsi" w:eastAsia="Arial Unicode MS" w:hAnsiTheme="minorHAnsi"/>
          <w:b/>
          <w:i/>
          <w:color w:val="4F81BD" w:themeColor="accent1"/>
          <w:sz w:val="22"/>
          <w:szCs w:val="22"/>
        </w:rPr>
        <w:t>I set up a user account last year, do I set up a new account this year?</w:t>
      </w:r>
      <w:r w:rsidRPr="00C949C1">
        <w:rPr>
          <w:rFonts w:asciiTheme="minorHAnsi" w:eastAsia="Arial Unicode MS" w:hAnsiTheme="minorHAnsi"/>
          <w:b/>
          <w:color w:val="000000"/>
          <w:sz w:val="22"/>
          <w:szCs w:val="22"/>
        </w:rPr>
        <w:t xml:space="preserve"> </w:t>
      </w:r>
      <w:r w:rsidRPr="00C949C1">
        <w:rPr>
          <w:rFonts w:asciiTheme="minorHAnsi" w:eastAsia="Arial Unicode MS" w:hAnsiTheme="minorHAnsi"/>
          <w:color w:val="000000"/>
          <w:sz w:val="22"/>
          <w:szCs w:val="22"/>
        </w:rPr>
        <w:t xml:space="preserve">No, the system remembers your user account information from year to year. </w:t>
      </w:r>
    </w:p>
    <w:p w14:paraId="2C45A545" w14:textId="77777777" w:rsidR="007D39FF" w:rsidRPr="000E3DE1" w:rsidRDefault="007D39FF" w:rsidP="007D39FF">
      <w:pPr>
        <w:rPr>
          <w:rFonts w:asciiTheme="minorHAnsi" w:eastAsia="Arial Unicode MS" w:hAnsiTheme="minorHAnsi"/>
          <w:color w:val="000000"/>
          <w:sz w:val="22"/>
          <w:szCs w:val="22"/>
          <w:highlight w:val="green"/>
        </w:rPr>
      </w:pPr>
    </w:p>
    <w:p w14:paraId="0EFF6753" w14:textId="1315BF15" w:rsidR="00A71C5F" w:rsidRPr="008C1B4A" w:rsidRDefault="007D39FF" w:rsidP="007D39FF">
      <w:pPr>
        <w:numPr>
          <w:ilvl w:val="0"/>
          <w:numId w:val="19"/>
        </w:numPr>
        <w:rPr>
          <w:rFonts w:asciiTheme="minorHAnsi" w:eastAsia="Arial Unicode MS" w:hAnsiTheme="minorHAnsi" w:cstheme="minorHAnsi"/>
          <w:color w:val="000000"/>
          <w:sz w:val="22"/>
          <w:szCs w:val="22"/>
        </w:rPr>
      </w:pPr>
      <w:r w:rsidRPr="00C949C1">
        <w:rPr>
          <w:rFonts w:asciiTheme="minorHAnsi" w:eastAsia="Arial Unicode MS" w:hAnsiTheme="minorHAnsi" w:cstheme="minorHAnsi"/>
          <w:b/>
          <w:i/>
          <w:color w:val="4F81BD" w:themeColor="accent1"/>
          <w:sz w:val="22"/>
          <w:szCs w:val="22"/>
        </w:rPr>
        <w:t>I don’t remember if I set up a user account. Can I check?</w:t>
      </w:r>
      <w:r w:rsidRPr="00C949C1">
        <w:rPr>
          <w:rFonts w:asciiTheme="minorHAnsi" w:eastAsia="Arial Unicode MS" w:hAnsiTheme="minorHAnsi" w:cstheme="minorHAnsi"/>
          <w:b/>
          <w:color w:val="000000"/>
          <w:sz w:val="22"/>
          <w:szCs w:val="22"/>
        </w:rPr>
        <w:t xml:space="preserve"> </w:t>
      </w:r>
      <w:r w:rsidRPr="00C949C1">
        <w:rPr>
          <w:rFonts w:asciiTheme="minorHAnsi" w:eastAsia="Arial Unicode MS" w:hAnsiTheme="minorHAnsi" w:cstheme="minorHAnsi"/>
          <w:color w:val="000000"/>
          <w:sz w:val="22"/>
          <w:szCs w:val="22"/>
        </w:rPr>
        <w:t xml:space="preserve">Yes, go to: </w:t>
      </w:r>
      <w:hyperlink r:id="rId9" w:history="1">
        <w:r w:rsidRPr="00C949C1">
          <w:rPr>
            <w:rStyle w:val="Hyperlink"/>
            <w:rFonts w:asciiTheme="minorHAnsi" w:eastAsia="Arial Unicode MS" w:hAnsiTheme="minorHAnsi" w:cstheme="minorHAnsi"/>
            <w:sz w:val="22"/>
            <w:szCs w:val="22"/>
          </w:rPr>
          <w:t>https://www.mass.edu/mcncps/orientation/login.asp</w:t>
        </w:r>
      </w:hyperlink>
      <w:r w:rsidRPr="00C949C1">
        <w:rPr>
          <w:rFonts w:asciiTheme="minorHAnsi" w:eastAsia="Arial Unicode MS" w:hAnsiTheme="minorHAnsi" w:cstheme="minorHAnsi"/>
          <w:color w:val="000000"/>
          <w:sz w:val="22"/>
          <w:szCs w:val="22"/>
        </w:rPr>
        <w:t xml:space="preserve"> </w:t>
      </w:r>
    </w:p>
    <w:p w14:paraId="6A565464" w14:textId="1B3AA2CA" w:rsidR="007D39FF" w:rsidRPr="000F0A87" w:rsidRDefault="00783A9F" w:rsidP="008C1B4A">
      <w:pPr>
        <w:ind w:left="360"/>
        <w:rPr>
          <w:rFonts w:asciiTheme="minorHAnsi" w:eastAsia="Arial Unicode MS" w:hAnsiTheme="minorHAnsi" w:cstheme="minorHAnsi"/>
          <w:color w:val="000000"/>
          <w:sz w:val="22"/>
          <w:szCs w:val="22"/>
        </w:rPr>
      </w:pPr>
      <w:r w:rsidRPr="00C949C1">
        <w:rPr>
          <w:rFonts w:asciiTheme="minorHAnsi" w:eastAsia="Arial Unicode MS" w:hAnsiTheme="minorHAnsi" w:cstheme="minorHAnsi"/>
          <w:color w:val="000000"/>
          <w:sz w:val="22"/>
          <w:szCs w:val="22"/>
        </w:rPr>
        <w:t>This opens the </w:t>
      </w:r>
      <w:hyperlink r:id="rId10" w:tgtFrame="_blank" w:history="1">
        <w:r w:rsidRPr="00C949C1">
          <w:rPr>
            <w:rStyle w:val="Hyperlink"/>
            <w:rFonts w:asciiTheme="minorHAnsi" w:eastAsia="Arial Unicode MS" w:hAnsiTheme="minorHAnsi" w:cstheme="minorHAnsi"/>
            <w:sz w:val="22"/>
            <w:szCs w:val="22"/>
          </w:rPr>
          <w:t>Login Help</w:t>
        </w:r>
      </w:hyperlink>
      <w:r w:rsidRPr="00C949C1">
        <w:rPr>
          <w:rFonts w:asciiTheme="minorHAnsi" w:eastAsia="Arial Unicode MS" w:hAnsiTheme="minorHAnsi" w:cstheme="minorHAnsi"/>
          <w:color w:val="000000"/>
          <w:sz w:val="22"/>
          <w:szCs w:val="22"/>
        </w:rPr>
        <w:t xml:space="preserve"> page. This page will open in a new window. On the Login Help page, enter your email address, or cell phone number to see if you already have an account. If the system cannot find an account for you, you didn’t already set up an account. You will need to register and create a user account.  </w:t>
      </w:r>
      <w:r w:rsidR="007D39FF" w:rsidRPr="00200BF9">
        <w:rPr>
          <w:rFonts w:asciiTheme="minorHAnsi" w:eastAsia="Arial Unicode MS" w:hAnsiTheme="minorHAnsi"/>
          <w:color w:val="000000"/>
        </w:rPr>
        <w:t xml:space="preserve"> </w:t>
      </w:r>
    </w:p>
    <w:p w14:paraId="0CF08135" w14:textId="77777777" w:rsidR="007D39FF" w:rsidRPr="0033262E" w:rsidRDefault="007D39FF" w:rsidP="007D39FF">
      <w:pPr>
        <w:rPr>
          <w:rFonts w:asciiTheme="minorHAnsi" w:eastAsia="Arial Unicode MS" w:hAnsiTheme="minorHAnsi"/>
          <w:color w:val="000000"/>
          <w:sz w:val="22"/>
          <w:szCs w:val="22"/>
        </w:rPr>
      </w:pPr>
    </w:p>
    <w:p w14:paraId="1FF42175" w14:textId="63BE8BD2" w:rsidR="00A71C5F" w:rsidRPr="000F0A87" w:rsidRDefault="007D39FF" w:rsidP="000F0A87">
      <w:pPr>
        <w:numPr>
          <w:ilvl w:val="0"/>
          <w:numId w:val="19"/>
        </w:numPr>
        <w:rPr>
          <w:rFonts w:asciiTheme="minorHAnsi" w:eastAsia="Arial Unicode MS" w:hAnsiTheme="minorHAnsi"/>
          <w:b/>
          <w:i/>
          <w:color w:val="4F81BD" w:themeColor="accent1"/>
          <w:sz w:val="22"/>
          <w:szCs w:val="22"/>
        </w:rPr>
      </w:pPr>
      <w:r w:rsidRPr="00282EC4">
        <w:rPr>
          <w:rFonts w:asciiTheme="minorHAnsi" w:eastAsia="Arial Unicode MS" w:hAnsiTheme="minorHAnsi"/>
          <w:b/>
          <w:i/>
          <w:color w:val="4F81BD" w:themeColor="accent1"/>
          <w:sz w:val="22"/>
          <w:szCs w:val="22"/>
        </w:rPr>
        <w:t xml:space="preserve">Is it really a problem if I set up more than one user account for the same school? </w:t>
      </w:r>
      <w:r w:rsidRPr="00282EC4">
        <w:rPr>
          <w:rFonts w:asciiTheme="minorHAnsi" w:eastAsia="Arial Unicode MS" w:hAnsiTheme="minorHAnsi"/>
          <w:b/>
          <w:i/>
          <w:color w:val="FF0000"/>
          <w:sz w:val="22"/>
          <w:szCs w:val="22"/>
        </w:rPr>
        <w:t>Yes, it is</w:t>
      </w:r>
      <w:r w:rsidR="005B136D" w:rsidRPr="00282EC4">
        <w:rPr>
          <w:rFonts w:asciiTheme="minorHAnsi" w:eastAsia="Arial Unicode MS" w:hAnsiTheme="minorHAnsi"/>
          <w:b/>
          <w:i/>
          <w:color w:val="FF0000"/>
          <w:sz w:val="22"/>
          <w:szCs w:val="22"/>
        </w:rPr>
        <w:t xml:space="preserve"> really a </w:t>
      </w:r>
      <w:r w:rsidRPr="00282EC4">
        <w:rPr>
          <w:rFonts w:asciiTheme="minorHAnsi" w:eastAsia="Arial Unicode MS" w:hAnsiTheme="minorHAnsi"/>
          <w:b/>
          <w:i/>
          <w:color w:val="FF0000"/>
          <w:sz w:val="22"/>
          <w:szCs w:val="22"/>
        </w:rPr>
        <w:t xml:space="preserve">problem! </w:t>
      </w:r>
      <w:r w:rsidRPr="00282EC4">
        <w:rPr>
          <w:rFonts w:asciiTheme="minorHAnsi" w:eastAsia="Arial Unicode MS" w:hAnsiTheme="minorHAnsi"/>
          <w:bCs/>
          <w:iCs/>
          <w:color w:val="000000" w:themeColor="text1"/>
          <w:sz w:val="22"/>
          <w:szCs w:val="22"/>
        </w:rPr>
        <w:t xml:space="preserve"> If you register again, the system will treat you as a new user and you will not have access to work you did under </w:t>
      </w:r>
      <w:r w:rsidR="00A139D8">
        <w:rPr>
          <w:rFonts w:asciiTheme="minorHAnsi" w:eastAsia="Arial Unicode MS" w:hAnsiTheme="minorHAnsi"/>
          <w:bCs/>
          <w:iCs/>
          <w:color w:val="000000" w:themeColor="text1"/>
          <w:sz w:val="22"/>
          <w:szCs w:val="22"/>
        </w:rPr>
        <w:t xml:space="preserve">your </w:t>
      </w:r>
      <w:r w:rsidRPr="00282EC4">
        <w:rPr>
          <w:rFonts w:asciiTheme="minorHAnsi" w:eastAsia="Arial Unicode MS" w:hAnsiTheme="minorHAnsi"/>
          <w:bCs/>
          <w:iCs/>
          <w:color w:val="000000" w:themeColor="text1"/>
          <w:sz w:val="22"/>
          <w:szCs w:val="22"/>
        </w:rPr>
        <w:t xml:space="preserve">previous account. Your name will display twice on your </w:t>
      </w:r>
      <w:r w:rsidR="00772FAD" w:rsidRPr="00282EC4">
        <w:rPr>
          <w:rFonts w:asciiTheme="minorHAnsi" w:eastAsia="Arial Unicode MS" w:hAnsiTheme="minorHAnsi"/>
          <w:bCs/>
          <w:iCs/>
          <w:color w:val="000000" w:themeColor="text1"/>
          <w:sz w:val="22"/>
          <w:szCs w:val="22"/>
        </w:rPr>
        <w:t>education</w:t>
      </w:r>
      <w:r w:rsidRPr="00282EC4">
        <w:rPr>
          <w:rFonts w:asciiTheme="minorHAnsi" w:eastAsia="Arial Unicode MS" w:hAnsiTheme="minorHAnsi"/>
          <w:bCs/>
          <w:iCs/>
          <w:color w:val="000000" w:themeColor="text1"/>
          <w:sz w:val="22"/>
          <w:szCs w:val="22"/>
        </w:rPr>
        <w:t xml:space="preserve"> program’s student/faculty list, which can be confusing. The system tries to prevent accidental duplicate registrations by not allowing two registrations to have the same email address. If </w:t>
      </w:r>
      <w:r w:rsidR="00772FAD" w:rsidRPr="00282EC4">
        <w:rPr>
          <w:rFonts w:asciiTheme="minorHAnsi" w:eastAsia="Arial Unicode MS" w:hAnsiTheme="minorHAnsi"/>
          <w:bCs/>
          <w:iCs/>
          <w:color w:val="000000" w:themeColor="text1"/>
          <w:sz w:val="22"/>
          <w:szCs w:val="22"/>
        </w:rPr>
        <w:t>you do this</w:t>
      </w:r>
      <w:r w:rsidRPr="00282EC4">
        <w:rPr>
          <w:rFonts w:asciiTheme="minorHAnsi" w:eastAsia="Arial Unicode MS" w:hAnsiTheme="minorHAnsi"/>
          <w:bCs/>
          <w:iCs/>
          <w:color w:val="000000" w:themeColor="text1"/>
          <w:sz w:val="22"/>
          <w:szCs w:val="22"/>
        </w:rPr>
        <w:t>, an error message will display letting you know that you already registered.</w:t>
      </w:r>
    </w:p>
    <w:p w14:paraId="637C4C8B" w14:textId="77777777" w:rsidR="00A71C5F" w:rsidRPr="001E6A54" w:rsidRDefault="00A71C5F" w:rsidP="007D39FF">
      <w:pPr>
        <w:ind w:left="360"/>
        <w:rPr>
          <w:rFonts w:asciiTheme="minorHAnsi" w:eastAsia="Arial Unicode MS" w:hAnsiTheme="minorHAnsi"/>
          <w:color w:val="000000"/>
          <w:sz w:val="22"/>
          <w:szCs w:val="22"/>
        </w:rPr>
      </w:pPr>
    </w:p>
    <w:p w14:paraId="5016544C" w14:textId="4051D238" w:rsidR="007D39FF" w:rsidRPr="008920E0" w:rsidRDefault="007D39FF" w:rsidP="008920E0">
      <w:pPr>
        <w:numPr>
          <w:ilvl w:val="0"/>
          <w:numId w:val="19"/>
        </w:numPr>
        <w:rPr>
          <w:rFonts w:asciiTheme="minorHAnsi" w:eastAsia="Arial Unicode MS" w:hAnsiTheme="minorHAnsi"/>
          <w:color w:val="000000"/>
        </w:rPr>
      </w:pPr>
      <w:r w:rsidRPr="001E6A54">
        <w:rPr>
          <w:rFonts w:asciiTheme="minorHAnsi" w:eastAsia="Arial Unicode MS" w:hAnsiTheme="minorHAnsi"/>
          <w:b/>
          <w:i/>
          <w:color w:val="4F81BD" w:themeColor="accent1"/>
          <w:sz w:val="22"/>
          <w:szCs w:val="22"/>
        </w:rPr>
        <w:t xml:space="preserve">If I forget my username/password, can it </w:t>
      </w:r>
      <w:r>
        <w:rPr>
          <w:rFonts w:asciiTheme="minorHAnsi" w:eastAsia="Arial Unicode MS" w:hAnsiTheme="minorHAnsi"/>
          <w:b/>
          <w:i/>
          <w:color w:val="4F81BD" w:themeColor="accent1"/>
          <w:sz w:val="22"/>
          <w:szCs w:val="22"/>
        </w:rPr>
        <w:t xml:space="preserve">be </w:t>
      </w:r>
      <w:r w:rsidRPr="001E6A54">
        <w:rPr>
          <w:rFonts w:asciiTheme="minorHAnsi" w:eastAsia="Arial Unicode MS" w:hAnsiTheme="minorHAnsi"/>
          <w:b/>
          <w:i/>
          <w:color w:val="4F81BD" w:themeColor="accent1"/>
          <w:sz w:val="22"/>
          <w:szCs w:val="22"/>
        </w:rPr>
        <w:t>sent to me?</w:t>
      </w:r>
      <w:r w:rsidRPr="001E6A54">
        <w:rPr>
          <w:rFonts w:asciiTheme="minorHAnsi" w:eastAsia="Arial Unicode MS" w:hAnsiTheme="minorHAnsi"/>
          <w:b/>
          <w:color w:val="000000"/>
          <w:sz w:val="22"/>
          <w:szCs w:val="22"/>
        </w:rPr>
        <w:t xml:space="preserve"> </w:t>
      </w:r>
      <w:r w:rsidRPr="001E6A54">
        <w:rPr>
          <w:rFonts w:asciiTheme="minorHAnsi" w:eastAsia="Arial Unicode MS" w:hAnsiTheme="minorHAnsi"/>
          <w:color w:val="000000"/>
          <w:sz w:val="22"/>
          <w:szCs w:val="22"/>
        </w:rPr>
        <w:t>Yes</w:t>
      </w:r>
      <w:r w:rsidR="004E1676">
        <w:rPr>
          <w:rFonts w:asciiTheme="minorHAnsi" w:eastAsia="Arial Unicode MS" w:hAnsiTheme="minorHAnsi"/>
          <w:color w:val="000000"/>
          <w:sz w:val="22"/>
          <w:szCs w:val="22"/>
        </w:rPr>
        <w:t>, f</w:t>
      </w:r>
      <w:r w:rsidRPr="001E6A54">
        <w:rPr>
          <w:rFonts w:asciiTheme="minorHAnsi" w:eastAsia="Arial Unicode MS" w:hAnsiTheme="minorHAnsi"/>
          <w:color w:val="000000"/>
          <w:sz w:val="22"/>
          <w:szCs w:val="22"/>
        </w:rPr>
        <w:t xml:space="preserve">ollow the </w:t>
      </w:r>
      <w:r w:rsidR="004E1676">
        <w:rPr>
          <w:rFonts w:asciiTheme="minorHAnsi" w:eastAsia="Arial Unicode MS" w:hAnsiTheme="minorHAnsi"/>
          <w:color w:val="000000"/>
          <w:sz w:val="22"/>
          <w:szCs w:val="22"/>
        </w:rPr>
        <w:t xml:space="preserve">instructions on the </w:t>
      </w:r>
      <w:r w:rsidRPr="001E6A54">
        <w:rPr>
          <w:rFonts w:asciiTheme="minorHAnsi" w:eastAsia="Arial Unicode MS" w:hAnsiTheme="minorHAnsi"/>
          <w:color w:val="000000"/>
          <w:sz w:val="22"/>
          <w:szCs w:val="22"/>
        </w:rPr>
        <w:t xml:space="preserve">Login Help </w:t>
      </w:r>
      <w:r w:rsidR="004E1676">
        <w:rPr>
          <w:rFonts w:asciiTheme="minorHAnsi" w:eastAsia="Arial Unicode MS" w:hAnsiTheme="minorHAnsi"/>
          <w:color w:val="000000"/>
          <w:sz w:val="22"/>
          <w:szCs w:val="22"/>
        </w:rPr>
        <w:t xml:space="preserve">page. </w:t>
      </w:r>
      <w:r w:rsidRPr="001E6A54">
        <w:rPr>
          <w:rFonts w:asciiTheme="minorHAnsi" w:eastAsia="Arial Unicode MS" w:hAnsiTheme="minorHAnsi"/>
          <w:color w:val="000000"/>
          <w:sz w:val="22"/>
          <w:szCs w:val="22"/>
        </w:rPr>
        <w:t xml:space="preserve">The system </w:t>
      </w:r>
      <w:r w:rsidR="004E1676">
        <w:rPr>
          <w:rFonts w:asciiTheme="minorHAnsi" w:eastAsia="Arial Unicode MS" w:hAnsiTheme="minorHAnsi"/>
          <w:color w:val="000000"/>
          <w:sz w:val="22"/>
          <w:szCs w:val="22"/>
        </w:rPr>
        <w:t>will</w:t>
      </w:r>
      <w:r w:rsidRPr="001E6A54">
        <w:rPr>
          <w:rFonts w:asciiTheme="minorHAnsi" w:eastAsia="Arial Unicode MS" w:hAnsiTheme="minorHAnsi"/>
          <w:color w:val="000000"/>
          <w:sz w:val="22"/>
          <w:szCs w:val="22"/>
        </w:rPr>
        <w:t xml:space="preserve"> send instructions to acces</w:t>
      </w:r>
      <w:r w:rsidR="004E1676">
        <w:rPr>
          <w:rFonts w:asciiTheme="minorHAnsi" w:eastAsia="Arial Unicode MS" w:hAnsiTheme="minorHAnsi"/>
          <w:color w:val="000000"/>
          <w:sz w:val="22"/>
          <w:szCs w:val="22"/>
        </w:rPr>
        <w:t>s your</w:t>
      </w:r>
      <w:r w:rsidRPr="001E6A54">
        <w:rPr>
          <w:rFonts w:asciiTheme="minorHAnsi" w:eastAsia="Arial Unicode MS" w:hAnsiTheme="minorHAnsi"/>
          <w:color w:val="000000"/>
          <w:sz w:val="22"/>
          <w:szCs w:val="22"/>
        </w:rPr>
        <w:t xml:space="preserve"> account.</w:t>
      </w:r>
    </w:p>
    <w:p w14:paraId="185A89DD" w14:textId="77777777" w:rsidR="007D39FF" w:rsidRPr="00864C45" w:rsidRDefault="007D39FF" w:rsidP="007D39FF">
      <w:pPr>
        <w:rPr>
          <w:rFonts w:asciiTheme="minorHAnsi" w:eastAsia="Arial Unicode MS" w:hAnsiTheme="minorHAnsi"/>
          <w:color w:val="000000"/>
          <w:sz w:val="22"/>
          <w:szCs w:val="22"/>
        </w:rPr>
      </w:pPr>
    </w:p>
    <w:p w14:paraId="5E40A209" w14:textId="195069C5" w:rsidR="00C74D71" w:rsidRDefault="007D39FF" w:rsidP="00A71C5F">
      <w:pPr>
        <w:numPr>
          <w:ilvl w:val="0"/>
          <w:numId w:val="19"/>
        </w:numPr>
        <w:rPr>
          <w:rFonts w:asciiTheme="minorHAnsi" w:eastAsia="Arial Unicode MS" w:hAnsiTheme="minorHAnsi"/>
          <w:color w:val="000000"/>
          <w:sz w:val="22"/>
          <w:szCs w:val="22"/>
        </w:rPr>
      </w:pPr>
      <w:r w:rsidRPr="000A6D82">
        <w:rPr>
          <w:rFonts w:asciiTheme="minorHAnsi" w:eastAsia="Arial Unicode MS" w:hAnsiTheme="minorHAnsi"/>
          <w:b/>
          <w:i/>
          <w:color w:val="4F81BD" w:themeColor="accent1"/>
          <w:sz w:val="22"/>
          <w:szCs w:val="22"/>
        </w:rPr>
        <w:t>I’m an auditory learner, can the material be read aloud?</w:t>
      </w:r>
      <w:r w:rsidRPr="000A6D82">
        <w:rPr>
          <w:rFonts w:asciiTheme="minorHAnsi" w:eastAsia="Arial Unicode MS" w:hAnsiTheme="minorHAnsi"/>
          <w:color w:val="000000"/>
          <w:sz w:val="22"/>
          <w:szCs w:val="22"/>
        </w:rPr>
        <w:t xml:space="preserve"> </w:t>
      </w:r>
      <w:r w:rsidR="00A71C5F" w:rsidRPr="00A71C5F">
        <w:rPr>
          <w:rFonts w:asciiTheme="minorHAnsi" w:eastAsia="Arial Unicode MS" w:hAnsiTheme="minorHAnsi"/>
          <w:color w:val="000000"/>
          <w:sz w:val="22"/>
          <w:szCs w:val="22"/>
        </w:rPr>
        <w:t xml:space="preserve">Text-to-speech (TTS) is a type of assistive technology that reads digital text aloud. Many devices: desktop and laptop computers, smartphones, and tablets have built-in TTS capability. Popular browsers such as Chrome, Firefox, Safari, and Edge all have ‘read aloud’ extensions that you can download onto your device that will let you play/listen to the text that displays on your screen - including the online orientation material. Review your device to confirm that TTS assistive technology is available.  If yes, investigate </w:t>
      </w:r>
      <w:r w:rsidR="00A3143C">
        <w:rPr>
          <w:rFonts w:asciiTheme="minorHAnsi" w:eastAsia="Arial Unicode MS" w:hAnsiTheme="minorHAnsi"/>
          <w:color w:val="000000"/>
          <w:sz w:val="22"/>
          <w:szCs w:val="22"/>
        </w:rPr>
        <w:t xml:space="preserve">the </w:t>
      </w:r>
      <w:r w:rsidR="00A71C5F" w:rsidRPr="00A71C5F">
        <w:rPr>
          <w:rFonts w:asciiTheme="minorHAnsi" w:eastAsia="Arial Unicode MS" w:hAnsiTheme="minorHAnsi"/>
          <w:color w:val="000000"/>
          <w:sz w:val="22"/>
          <w:szCs w:val="22"/>
        </w:rPr>
        <w:t>‘read aloud’ extensions o</w:t>
      </w:r>
      <w:r w:rsidR="00A3143C">
        <w:rPr>
          <w:rFonts w:asciiTheme="minorHAnsi" w:eastAsia="Arial Unicode MS" w:hAnsiTheme="minorHAnsi"/>
          <w:color w:val="000000"/>
          <w:sz w:val="22"/>
          <w:szCs w:val="22"/>
        </w:rPr>
        <w:t>f</w:t>
      </w:r>
      <w:r w:rsidR="00A71C5F" w:rsidRPr="00A71C5F">
        <w:rPr>
          <w:rFonts w:asciiTheme="minorHAnsi" w:eastAsia="Arial Unicode MS" w:hAnsiTheme="minorHAnsi"/>
          <w:color w:val="000000"/>
          <w:sz w:val="22"/>
          <w:szCs w:val="22"/>
        </w:rPr>
        <w:t xml:space="preserve"> the various browsers and download the one that is best for you. Then follow any instructions that the browser provides regarding selection of a voice to read the text, highlighting of the text that is being read, the speed at which the text is read aloud and shortcut keys to pause/play/stop/go forward or rewind.</w:t>
      </w:r>
    </w:p>
    <w:p w14:paraId="5C1AF0F2" w14:textId="77777777" w:rsidR="00A71C5F" w:rsidRPr="000A6D82" w:rsidRDefault="00A71C5F" w:rsidP="00A71C5F">
      <w:pPr>
        <w:ind w:left="360"/>
        <w:rPr>
          <w:rFonts w:asciiTheme="minorHAnsi" w:eastAsia="Arial Unicode MS" w:hAnsiTheme="minorHAnsi"/>
          <w:color w:val="000000"/>
          <w:sz w:val="22"/>
          <w:szCs w:val="22"/>
        </w:rPr>
      </w:pPr>
    </w:p>
    <w:p w14:paraId="58678392" w14:textId="65C9CC1E" w:rsidR="007D39FF" w:rsidRDefault="007D39FF" w:rsidP="007D39FF">
      <w:pPr>
        <w:numPr>
          <w:ilvl w:val="0"/>
          <w:numId w:val="19"/>
        </w:numPr>
        <w:spacing w:after="200" w:line="276" w:lineRule="auto"/>
        <w:rPr>
          <w:rFonts w:asciiTheme="minorHAnsi" w:eastAsia="Arial Unicode MS" w:hAnsiTheme="minorHAnsi"/>
          <w:color w:val="000000"/>
          <w:sz w:val="22"/>
          <w:szCs w:val="22"/>
        </w:rPr>
      </w:pPr>
      <w:r w:rsidRPr="00D13DE2">
        <w:rPr>
          <w:rFonts w:asciiTheme="minorHAnsi" w:eastAsia="Arial Unicode MS" w:hAnsiTheme="minorHAnsi"/>
          <w:b/>
          <w:i/>
          <w:color w:val="4F81BD" w:themeColor="accent1"/>
          <w:sz w:val="22"/>
          <w:szCs w:val="22"/>
        </w:rPr>
        <w:t>The text on the screen is smaller than I would like. How do I make it bigger?</w:t>
      </w:r>
      <w:r w:rsidRPr="00D13DE2">
        <w:rPr>
          <w:rFonts w:asciiTheme="minorHAnsi" w:eastAsia="Arial Unicode MS" w:hAnsiTheme="minorHAnsi"/>
          <w:color w:val="000000"/>
          <w:sz w:val="22"/>
          <w:szCs w:val="22"/>
        </w:rPr>
        <w:t xml:space="preserve"> </w:t>
      </w:r>
      <w:r>
        <w:rPr>
          <w:rFonts w:asciiTheme="minorHAnsi" w:eastAsia="Arial Unicode MS" w:hAnsiTheme="minorHAnsi"/>
          <w:color w:val="000000"/>
          <w:sz w:val="22"/>
          <w:szCs w:val="22"/>
        </w:rPr>
        <w:t xml:space="preserve">Review your device’s </w:t>
      </w:r>
      <w:r w:rsidR="00D82694">
        <w:rPr>
          <w:rFonts w:asciiTheme="minorHAnsi" w:eastAsia="Arial Unicode MS" w:hAnsiTheme="minorHAnsi"/>
          <w:color w:val="000000"/>
          <w:sz w:val="22"/>
          <w:szCs w:val="22"/>
        </w:rPr>
        <w:t>browser</w:t>
      </w:r>
      <w:r w:rsidR="008D6FB4">
        <w:rPr>
          <w:rFonts w:asciiTheme="minorHAnsi" w:eastAsia="Arial Unicode MS" w:hAnsiTheme="minorHAnsi"/>
          <w:color w:val="000000"/>
          <w:sz w:val="22"/>
          <w:szCs w:val="22"/>
        </w:rPr>
        <w:t>’s setting</w:t>
      </w:r>
      <w:r>
        <w:rPr>
          <w:rFonts w:asciiTheme="minorHAnsi" w:eastAsia="Arial Unicode MS" w:hAnsiTheme="minorHAnsi"/>
          <w:color w:val="000000"/>
          <w:sz w:val="22"/>
          <w:szCs w:val="22"/>
        </w:rPr>
        <w:t xml:space="preserve"> and/or shortcut keys to customize the </w:t>
      </w:r>
      <w:r w:rsidR="009E69A8">
        <w:rPr>
          <w:rFonts w:asciiTheme="minorHAnsi" w:eastAsia="Arial Unicode MS" w:hAnsiTheme="minorHAnsi"/>
          <w:color w:val="000000"/>
          <w:sz w:val="22"/>
          <w:szCs w:val="22"/>
        </w:rPr>
        <w:t xml:space="preserve">text </w:t>
      </w:r>
      <w:r>
        <w:rPr>
          <w:rFonts w:asciiTheme="minorHAnsi" w:eastAsia="Arial Unicode MS" w:hAnsiTheme="minorHAnsi"/>
          <w:color w:val="000000"/>
          <w:sz w:val="22"/>
          <w:szCs w:val="22"/>
        </w:rPr>
        <w:t xml:space="preserve">display on your device. </w:t>
      </w:r>
    </w:p>
    <w:p w14:paraId="320E6345" w14:textId="4B78A2F7" w:rsidR="007D39FF" w:rsidRPr="00504D9B" w:rsidRDefault="007D39FF" w:rsidP="008305F4">
      <w:pPr>
        <w:numPr>
          <w:ilvl w:val="0"/>
          <w:numId w:val="19"/>
        </w:numPr>
        <w:rPr>
          <w:rFonts w:asciiTheme="minorHAnsi" w:eastAsia="Arial Unicode MS" w:hAnsiTheme="minorHAnsi"/>
          <w:color w:val="000000"/>
          <w:sz w:val="22"/>
          <w:szCs w:val="22"/>
        </w:rPr>
      </w:pPr>
      <w:r w:rsidRPr="00504D9B">
        <w:rPr>
          <w:rFonts w:asciiTheme="minorHAnsi" w:eastAsia="Arial Unicode MS" w:hAnsiTheme="minorHAnsi"/>
          <w:b/>
          <w:i/>
          <w:color w:val="4F81BD" w:themeColor="accent1"/>
          <w:sz w:val="22"/>
          <w:szCs w:val="22"/>
        </w:rPr>
        <w:lastRenderedPageBreak/>
        <w:t xml:space="preserve">I understand that I need to complete the modules and the HCO’s facility-specific material annually but why do I need to complete the </w:t>
      </w:r>
      <w:r w:rsidR="003930E3">
        <w:rPr>
          <w:rFonts w:asciiTheme="minorHAnsi" w:eastAsia="Arial Unicode MS" w:hAnsiTheme="minorHAnsi"/>
          <w:b/>
          <w:i/>
          <w:color w:val="4F81BD" w:themeColor="accent1"/>
          <w:sz w:val="22"/>
          <w:szCs w:val="22"/>
        </w:rPr>
        <w:t>other surveys</w:t>
      </w:r>
      <w:r w:rsidRPr="00504D9B">
        <w:rPr>
          <w:rFonts w:asciiTheme="minorHAnsi" w:eastAsia="Arial Unicode MS" w:hAnsiTheme="minorHAnsi"/>
          <w:b/>
          <w:i/>
          <w:color w:val="4F81BD" w:themeColor="accent1"/>
          <w:sz w:val="22"/>
          <w:szCs w:val="22"/>
        </w:rPr>
        <w:t xml:space="preserve"> annually?</w:t>
      </w:r>
      <w:r w:rsidR="00995FE0">
        <w:rPr>
          <w:rFonts w:asciiTheme="minorHAnsi" w:eastAsia="Arial Unicode MS" w:hAnsiTheme="minorHAnsi"/>
          <w:bCs/>
          <w:iCs/>
          <w:color w:val="000000" w:themeColor="text1"/>
          <w:sz w:val="22"/>
          <w:szCs w:val="22"/>
        </w:rPr>
        <w:t xml:space="preserve"> </w:t>
      </w:r>
      <w:r w:rsidR="00995FE0" w:rsidRPr="009E69A8">
        <w:rPr>
          <w:rFonts w:asciiTheme="minorHAnsi" w:eastAsia="Arial Unicode MS" w:hAnsiTheme="minorHAnsi"/>
          <w:bCs/>
          <w:i/>
          <w:color w:val="000000" w:themeColor="text1"/>
          <w:sz w:val="22"/>
          <w:szCs w:val="22"/>
        </w:rPr>
        <w:t>Completion of the Evaluation Survey is optional.</w:t>
      </w:r>
      <w:r w:rsidR="00995FE0" w:rsidRPr="009E69A8">
        <w:rPr>
          <w:rFonts w:asciiTheme="minorHAnsi" w:eastAsia="Arial Unicode MS" w:hAnsiTheme="minorHAnsi"/>
          <w:bCs/>
          <w:iCs/>
          <w:color w:val="000000" w:themeColor="text1"/>
          <w:sz w:val="22"/>
          <w:szCs w:val="22"/>
        </w:rPr>
        <w:t xml:space="preserve"> The CCP team welcomes your feedback. The team reviews the feedback from the Evaluation Survey several times during the year. Among the things that we look for are reports of broken links, missing or confusing text, and suggestions. The participating HCOs and education programs very much appreciate the information that you provide in the Demographic Survey. This information helps their diversity and inclusion efforts. While completion of the Demographic Survey is required, each question has a ‘Decline to Answer’ response option.</w:t>
      </w:r>
    </w:p>
    <w:p w14:paraId="42B6A80F" w14:textId="77777777" w:rsidR="008305F4" w:rsidRPr="002C3C3C" w:rsidRDefault="008305F4" w:rsidP="00504D9B">
      <w:pPr>
        <w:ind w:left="360"/>
        <w:rPr>
          <w:rFonts w:asciiTheme="minorHAnsi" w:eastAsia="Arial Unicode MS" w:hAnsiTheme="minorHAnsi"/>
          <w:color w:val="000000"/>
          <w:sz w:val="22"/>
          <w:szCs w:val="22"/>
          <w:highlight w:val="green"/>
        </w:rPr>
      </w:pPr>
    </w:p>
    <w:p w14:paraId="7AEA8AEB" w14:textId="4113A174" w:rsidR="003930E3" w:rsidRPr="009E69A8" w:rsidRDefault="003930E3" w:rsidP="009E69A8">
      <w:pPr>
        <w:numPr>
          <w:ilvl w:val="0"/>
          <w:numId w:val="19"/>
        </w:numPr>
        <w:rPr>
          <w:rFonts w:asciiTheme="minorHAnsi" w:eastAsia="Arial Unicode MS" w:hAnsiTheme="minorHAnsi"/>
          <w:color w:val="000000" w:themeColor="text1"/>
          <w:sz w:val="22"/>
          <w:szCs w:val="22"/>
        </w:rPr>
      </w:pPr>
      <w:r w:rsidRPr="00F907CB">
        <w:rPr>
          <w:rFonts w:asciiTheme="minorHAnsi" w:eastAsia="Arial Unicode MS" w:hAnsiTheme="minorHAnsi"/>
          <w:b/>
          <w:i/>
          <w:color w:val="4F81BD" w:themeColor="accent1"/>
          <w:sz w:val="22"/>
          <w:szCs w:val="22"/>
        </w:rPr>
        <w:t>What is a Clinical Assignment Ticket?</w:t>
      </w:r>
      <w:r w:rsidRPr="00F907CB">
        <w:rPr>
          <w:rFonts w:asciiTheme="minorHAnsi" w:eastAsia="Arial Unicode MS" w:hAnsiTheme="minorHAnsi"/>
          <w:b/>
          <w:color w:val="000000"/>
        </w:rPr>
        <w:t xml:space="preserve"> </w:t>
      </w:r>
      <w:r w:rsidR="00EE03D2" w:rsidRPr="0031275E">
        <w:rPr>
          <w:rFonts w:asciiTheme="minorHAnsi" w:eastAsia="Arial Unicode MS" w:hAnsiTheme="minorHAnsi"/>
          <w:bCs/>
          <w:color w:val="000000" w:themeColor="text1"/>
          <w:sz w:val="22"/>
          <w:szCs w:val="22"/>
        </w:rPr>
        <w:t xml:space="preserve">The </w:t>
      </w:r>
      <w:r w:rsidR="009E69A8">
        <w:rPr>
          <w:rFonts w:asciiTheme="minorHAnsi" w:eastAsia="Arial Unicode MS" w:hAnsiTheme="minorHAnsi"/>
          <w:bCs/>
          <w:color w:val="000000" w:themeColor="text1"/>
          <w:sz w:val="22"/>
          <w:szCs w:val="22"/>
        </w:rPr>
        <w:t xml:space="preserve">Clinical Assignment </w:t>
      </w:r>
      <w:r w:rsidR="009E69A8" w:rsidRPr="00AB7517">
        <w:rPr>
          <w:rFonts w:asciiTheme="minorHAnsi" w:eastAsia="Arial Unicode MS" w:hAnsiTheme="minorHAnsi"/>
          <w:color w:val="000000" w:themeColor="text1"/>
          <w:sz w:val="22"/>
          <w:szCs w:val="22"/>
        </w:rPr>
        <w:t xml:space="preserve">Ticket includes your name, the name of your education program, the name of your clinical assignment HCO, the course name, your instructor’s name, </w:t>
      </w:r>
      <w:r w:rsidR="009E69A8">
        <w:rPr>
          <w:rFonts w:asciiTheme="minorHAnsi" w:eastAsia="Arial Unicode MS" w:hAnsiTheme="minorHAnsi"/>
          <w:color w:val="000000" w:themeColor="text1"/>
          <w:sz w:val="22"/>
          <w:szCs w:val="22"/>
        </w:rPr>
        <w:t xml:space="preserve">the term, and year of your placement, whether the placement was a group or precepted experience and whether it was a ‘shadow’ (observation only) or non-shadow experience. </w:t>
      </w:r>
      <w:r w:rsidR="009E69A8" w:rsidRPr="00A44D59">
        <w:rPr>
          <w:rFonts w:asciiTheme="minorHAnsi" w:eastAsia="Arial Unicode MS" w:hAnsiTheme="minorHAnsi"/>
          <w:color w:val="000000" w:themeColor="text1"/>
          <w:sz w:val="22"/>
          <w:szCs w:val="22"/>
        </w:rPr>
        <w:t>The Ticket also displays a date/time stamp of when you acknowledged the HIPAA, Confidentiality and Online Orientation Module statements and e-signed all required documents. Lastly, it includes your facility-specific acknowledgement statement and your agreement to comply with the facility-specific material and instructions that were presented to you.</w:t>
      </w:r>
    </w:p>
    <w:p w14:paraId="28C2594A" w14:textId="77777777" w:rsidR="008305F4" w:rsidRPr="00C9131C" w:rsidRDefault="008305F4" w:rsidP="001449DB">
      <w:pPr>
        <w:ind w:left="360"/>
        <w:rPr>
          <w:rFonts w:asciiTheme="minorHAnsi" w:eastAsia="Arial Unicode MS" w:hAnsiTheme="minorHAnsi"/>
          <w:color w:val="000000"/>
        </w:rPr>
      </w:pPr>
    </w:p>
    <w:p w14:paraId="2DA2FB01" w14:textId="77777777" w:rsidR="007D39FF" w:rsidRPr="002709BE" w:rsidRDefault="007D39FF" w:rsidP="007D39FF">
      <w:pPr>
        <w:numPr>
          <w:ilvl w:val="0"/>
          <w:numId w:val="19"/>
        </w:numPr>
        <w:rPr>
          <w:rFonts w:asciiTheme="minorHAnsi" w:eastAsia="Arial Unicode MS" w:hAnsiTheme="minorHAnsi"/>
          <w:color w:val="000000"/>
          <w:sz w:val="22"/>
          <w:szCs w:val="22"/>
        </w:rPr>
      </w:pPr>
      <w:r w:rsidRPr="002709BE">
        <w:rPr>
          <w:rFonts w:asciiTheme="minorHAnsi" w:eastAsia="Arial Unicode MS" w:hAnsiTheme="minorHAnsi"/>
          <w:b/>
          <w:i/>
          <w:color w:val="4F81BD" w:themeColor="accent1"/>
          <w:sz w:val="22"/>
          <w:szCs w:val="22"/>
        </w:rPr>
        <w:t>So, is it 1 Ticket per semester?</w:t>
      </w:r>
      <w:r w:rsidRPr="002709BE">
        <w:rPr>
          <w:rFonts w:asciiTheme="minorHAnsi" w:eastAsia="Arial Unicode MS" w:hAnsiTheme="minorHAnsi"/>
          <w:b/>
          <w:color w:val="000000"/>
          <w:sz w:val="22"/>
          <w:szCs w:val="22"/>
        </w:rPr>
        <w:t xml:space="preserve"> </w:t>
      </w:r>
      <w:r w:rsidRPr="00527402">
        <w:rPr>
          <w:rFonts w:asciiTheme="minorHAnsi" w:eastAsia="Arial Unicode MS" w:hAnsiTheme="minorHAnsi"/>
          <w:bCs/>
          <w:color w:val="FF0000"/>
          <w:sz w:val="22"/>
          <w:szCs w:val="22"/>
        </w:rPr>
        <w:t>No</w:t>
      </w:r>
      <w:r w:rsidRPr="00527402">
        <w:rPr>
          <w:rFonts w:asciiTheme="minorHAnsi" w:eastAsia="Arial Unicode MS" w:hAnsiTheme="minorHAnsi"/>
          <w:color w:val="000000"/>
          <w:sz w:val="22"/>
          <w:szCs w:val="22"/>
        </w:rPr>
        <w:t>, a Ticket is needed for</w:t>
      </w:r>
      <w:r w:rsidRPr="00527402">
        <w:rPr>
          <w:rFonts w:asciiTheme="minorHAnsi" w:eastAsia="Arial Unicode MS" w:hAnsiTheme="minorHAnsi"/>
          <w:color w:val="FF0000"/>
          <w:sz w:val="22"/>
          <w:szCs w:val="22"/>
        </w:rPr>
        <w:t xml:space="preserve"> each</w:t>
      </w:r>
      <w:r w:rsidRPr="00527402">
        <w:rPr>
          <w:rFonts w:asciiTheme="minorHAnsi" w:eastAsia="Arial Unicode MS" w:hAnsiTheme="minorHAnsi"/>
          <w:color w:val="000000"/>
          <w:sz w:val="22"/>
          <w:szCs w:val="22"/>
        </w:rPr>
        <w:t xml:space="preserve"> clinical assignment attended. If you go to 3 clinical assignments in a semester, you need 3 Clinical Assignment Tickets.</w:t>
      </w:r>
      <w:r w:rsidRPr="002709BE">
        <w:rPr>
          <w:rFonts w:asciiTheme="minorHAnsi" w:eastAsia="Arial Unicode MS" w:hAnsiTheme="minorHAnsi"/>
          <w:color w:val="000000"/>
          <w:sz w:val="22"/>
          <w:szCs w:val="22"/>
        </w:rPr>
        <w:t xml:space="preserve"> </w:t>
      </w:r>
    </w:p>
    <w:p w14:paraId="60843100" w14:textId="77777777" w:rsidR="007D39FF" w:rsidRDefault="007D39FF" w:rsidP="007D39FF">
      <w:pPr>
        <w:ind w:left="360"/>
        <w:rPr>
          <w:rFonts w:asciiTheme="minorHAnsi" w:eastAsia="Arial Unicode MS" w:hAnsiTheme="minorHAnsi"/>
          <w:color w:val="000000"/>
        </w:rPr>
      </w:pPr>
    </w:p>
    <w:p w14:paraId="4A58AC75" w14:textId="6ECC6771" w:rsidR="007D39FF" w:rsidRPr="00A6605A" w:rsidRDefault="007D39FF" w:rsidP="008305F4">
      <w:pPr>
        <w:numPr>
          <w:ilvl w:val="0"/>
          <w:numId w:val="19"/>
        </w:numPr>
        <w:rPr>
          <w:rFonts w:asciiTheme="minorHAnsi" w:eastAsia="Arial Unicode MS" w:hAnsiTheme="minorHAnsi"/>
          <w:color w:val="000000"/>
        </w:rPr>
      </w:pPr>
      <w:r w:rsidRPr="002709BE">
        <w:rPr>
          <w:rFonts w:asciiTheme="minorHAnsi" w:eastAsia="Arial Unicode MS" w:hAnsiTheme="minorHAnsi"/>
          <w:b/>
          <w:i/>
          <w:color w:val="4F81BD" w:themeColor="accent1"/>
          <w:sz w:val="22"/>
          <w:szCs w:val="22"/>
        </w:rPr>
        <w:t>Do I really have to print 3 Tickets?</w:t>
      </w:r>
      <w:r w:rsidRPr="002709BE">
        <w:rPr>
          <w:rFonts w:asciiTheme="minorHAnsi" w:eastAsia="Arial Unicode MS" w:hAnsiTheme="minorHAnsi"/>
          <w:color w:val="000000"/>
          <w:sz w:val="22"/>
          <w:szCs w:val="22"/>
        </w:rPr>
        <w:t xml:space="preserve"> </w:t>
      </w:r>
      <w:r w:rsidR="00A71C5F" w:rsidRPr="00A71C5F">
        <w:rPr>
          <w:rFonts w:asciiTheme="minorHAnsi" w:eastAsia="Arial Unicode MS" w:hAnsiTheme="minorHAnsi"/>
          <w:color w:val="000000"/>
          <w:sz w:val="22"/>
          <w:szCs w:val="22"/>
        </w:rPr>
        <w:t>We recommend that you print a copy of your clinical assignment ticket and bring it with you to the appropriate clinical experience. If the HCO that is hosting your clinical wants a copy of your Ticket, you or your instructor will be able to provide it easily. If the HCO says that they do not want a copy, then you may discard the Ticket.</w:t>
      </w:r>
    </w:p>
    <w:p w14:paraId="46DCEE14" w14:textId="77777777" w:rsidR="007D39FF" w:rsidRPr="0020196B" w:rsidRDefault="007D39FF" w:rsidP="007D39FF">
      <w:pPr>
        <w:rPr>
          <w:rFonts w:asciiTheme="minorHAnsi" w:eastAsia="Arial Unicode MS" w:hAnsiTheme="minorHAnsi"/>
          <w:color w:val="000000"/>
          <w:sz w:val="22"/>
          <w:szCs w:val="22"/>
        </w:rPr>
      </w:pPr>
    </w:p>
    <w:p w14:paraId="23B438B6" w14:textId="77777777" w:rsidR="003930E3" w:rsidRPr="00B51AFD" w:rsidRDefault="003930E3" w:rsidP="003930E3">
      <w:pPr>
        <w:numPr>
          <w:ilvl w:val="0"/>
          <w:numId w:val="19"/>
        </w:numPr>
        <w:rPr>
          <w:rFonts w:asciiTheme="minorHAnsi" w:eastAsia="Arial Unicode MS" w:hAnsiTheme="minorHAnsi"/>
          <w:color w:val="000000"/>
          <w:sz w:val="22"/>
          <w:szCs w:val="22"/>
        </w:rPr>
      </w:pPr>
      <w:r w:rsidRPr="00B51AFD">
        <w:rPr>
          <w:rFonts w:asciiTheme="minorHAnsi" w:eastAsia="Arial Unicode MS" w:hAnsiTheme="minorHAnsi"/>
          <w:b/>
          <w:i/>
          <w:color w:val="4F81BD" w:themeColor="accent1"/>
          <w:sz w:val="22"/>
          <w:szCs w:val="22"/>
        </w:rPr>
        <w:t>If I complete the Online Orientation modules in the fall, do I need to do them again in spring of that academic year?</w:t>
      </w:r>
      <w:r w:rsidRPr="00B51AFD">
        <w:rPr>
          <w:rFonts w:asciiTheme="minorHAnsi" w:eastAsia="Arial Unicode MS" w:hAnsiTheme="minorHAnsi"/>
          <w:sz w:val="22"/>
          <w:szCs w:val="22"/>
        </w:rPr>
        <w:t xml:space="preserve"> No, the centralized modules are completed </w:t>
      </w:r>
      <w:r w:rsidRPr="00B51AFD">
        <w:rPr>
          <w:rFonts w:asciiTheme="minorHAnsi" w:eastAsia="Arial Unicode MS" w:hAnsiTheme="minorHAnsi"/>
          <w:color w:val="FF0000"/>
          <w:sz w:val="22"/>
          <w:szCs w:val="22"/>
        </w:rPr>
        <w:t xml:space="preserve">once </w:t>
      </w:r>
      <w:r w:rsidRPr="00B51AFD">
        <w:rPr>
          <w:rFonts w:asciiTheme="minorHAnsi" w:eastAsia="Arial Unicode MS" w:hAnsiTheme="minorHAnsi"/>
          <w:sz w:val="22"/>
          <w:szCs w:val="22"/>
        </w:rPr>
        <w:t xml:space="preserve">per academic year. </w:t>
      </w:r>
      <w:r w:rsidRPr="00B51AFD">
        <w:rPr>
          <w:rFonts w:asciiTheme="minorHAnsi" w:eastAsia="Arial Unicode MS" w:hAnsiTheme="minorHAnsi"/>
          <w:color w:val="000000"/>
          <w:sz w:val="22"/>
          <w:szCs w:val="22"/>
        </w:rPr>
        <w:t xml:space="preserve">Completion of the online orientation for the current academic year is recorded by the CCP system. Program and HCO administrators have access to this information. </w:t>
      </w:r>
    </w:p>
    <w:p w14:paraId="1189406E" w14:textId="77777777" w:rsidR="00AF1AB5" w:rsidRDefault="00AF1AB5" w:rsidP="001449DB">
      <w:pPr>
        <w:pStyle w:val="ListParagraph"/>
        <w:rPr>
          <w:rFonts w:asciiTheme="minorHAnsi" w:eastAsia="Arial Unicode MS" w:hAnsiTheme="minorHAnsi"/>
          <w:color w:val="000000"/>
          <w:sz w:val="22"/>
          <w:szCs w:val="22"/>
        </w:rPr>
      </w:pPr>
    </w:p>
    <w:p w14:paraId="362EE7DC" w14:textId="77777777" w:rsidR="003930E3" w:rsidRPr="00CE3FD6" w:rsidRDefault="003930E3" w:rsidP="003930E3">
      <w:pPr>
        <w:numPr>
          <w:ilvl w:val="0"/>
          <w:numId w:val="19"/>
        </w:numPr>
        <w:rPr>
          <w:rFonts w:asciiTheme="minorHAnsi" w:eastAsia="Arial Unicode MS" w:hAnsiTheme="minorHAnsi"/>
          <w:color w:val="000000"/>
        </w:rPr>
      </w:pPr>
      <w:r w:rsidRPr="00691CBE">
        <w:rPr>
          <w:rFonts w:asciiTheme="minorHAnsi" w:eastAsia="Arial Unicode MS" w:hAnsiTheme="minorHAnsi"/>
          <w:b/>
          <w:i/>
          <w:color w:val="4F81BD" w:themeColor="accent1"/>
          <w:sz w:val="22"/>
          <w:szCs w:val="22"/>
        </w:rPr>
        <w:t xml:space="preserve">How does the health care organization know that </w:t>
      </w:r>
      <w:r>
        <w:rPr>
          <w:rFonts w:asciiTheme="minorHAnsi" w:eastAsia="Arial Unicode MS" w:hAnsiTheme="minorHAnsi"/>
          <w:b/>
          <w:i/>
          <w:color w:val="4F81BD" w:themeColor="accent1"/>
          <w:sz w:val="22"/>
          <w:szCs w:val="22"/>
        </w:rPr>
        <w:t xml:space="preserve">I </w:t>
      </w:r>
      <w:r w:rsidRPr="00691CBE">
        <w:rPr>
          <w:rFonts w:asciiTheme="minorHAnsi" w:eastAsia="Arial Unicode MS" w:hAnsiTheme="minorHAnsi"/>
          <w:b/>
          <w:i/>
          <w:color w:val="4F81BD" w:themeColor="accent1"/>
          <w:sz w:val="22"/>
          <w:szCs w:val="22"/>
        </w:rPr>
        <w:t>have completed the Online Orientation?</w:t>
      </w:r>
      <w:r w:rsidRPr="00A6605A">
        <w:rPr>
          <w:rFonts w:asciiTheme="minorHAnsi" w:eastAsia="Arial Unicode MS" w:hAnsiTheme="minorHAnsi"/>
          <w:color w:val="000000"/>
        </w:rPr>
        <w:t xml:space="preserve"> </w:t>
      </w:r>
      <w:r w:rsidRPr="00691CBE">
        <w:rPr>
          <w:rFonts w:asciiTheme="minorHAnsi" w:eastAsia="Arial Unicode MS" w:hAnsiTheme="minorHAnsi"/>
          <w:color w:val="000000"/>
          <w:sz w:val="22"/>
          <w:szCs w:val="22"/>
        </w:rPr>
        <w:t xml:space="preserve">Each HCO has an Online Orientation </w:t>
      </w:r>
      <w:r>
        <w:rPr>
          <w:rFonts w:asciiTheme="minorHAnsi" w:eastAsia="Arial Unicode MS" w:hAnsiTheme="minorHAnsi"/>
          <w:color w:val="000000"/>
          <w:sz w:val="22"/>
          <w:szCs w:val="22"/>
        </w:rPr>
        <w:t>a</w:t>
      </w:r>
      <w:r w:rsidRPr="00691CBE">
        <w:rPr>
          <w:rFonts w:asciiTheme="minorHAnsi" w:eastAsia="Arial Unicode MS" w:hAnsiTheme="minorHAnsi"/>
          <w:color w:val="000000"/>
          <w:sz w:val="22"/>
          <w:szCs w:val="22"/>
        </w:rPr>
        <w:t xml:space="preserve">dministration page. Students who have completed the Online Orientation </w:t>
      </w:r>
      <w:r>
        <w:rPr>
          <w:rFonts w:asciiTheme="minorHAnsi" w:eastAsia="Arial Unicode MS" w:hAnsiTheme="minorHAnsi"/>
          <w:color w:val="000000"/>
          <w:sz w:val="22"/>
          <w:szCs w:val="22"/>
        </w:rPr>
        <w:t>are</w:t>
      </w:r>
      <w:r w:rsidRPr="00691CBE">
        <w:rPr>
          <w:rFonts w:asciiTheme="minorHAnsi" w:eastAsia="Arial Unicode MS" w:hAnsiTheme="minorHAnsi"/>
          <w:color w:val="000000"/>
          <w:sz w:val="22"/>
          <w:szCs w:val="22"/>
        </w:rPr>
        <w:t xml:space="preserve"> listed </w:t>
      </w:r>
      <w:r>
        <w:rPr>
          <w:rFonts w:asciiTheme="minorHAnsi" w:eastAsia="Arial Unicode MS" w:hAnsiTheme="minorHAnsi"/>
          <w:color w:val="000000"/>
          <w:sz w:val="22"/>
          <w:szCs w:val="22"/>
        </w:rPr>
        <w:t>o</w:t>
      </w:r>
      <w:r w:rsidRPr="00691CBE">
        <w:rPr>
          <w:rFonts w:asciiTheme="minorHAnsi" w:eastAsia="Arial Unicode MS" w:hAnsiTheme="minorHAnsi"/>
          <w:color w:val="000000"/>
          <w:sz w:val="22"/>
          <w:szCs w:val="22"/>
        </w:rPr>
        <w:t xml:space="preserve">n the </w:t>
      </w:r>
      <w:r>
        <w:rPr>
          <w:rFonts w:asciiTheme="minorHAnsi" w:eastAsia="Arial Unicode MS" w:hAnsiTheme="minorHAnsi"/>
          <w:color w:val="000000"/>
          <w:sz w:val="22"/>
          <w:szCs w:val="22"/>
        </w:rPr>
        <w:t>HCO</w:t>
      </w:r>
      <w:r w:rsidRPr="00691CBE">
        <w:rPr>
          <w:rFonts w:asciiTheme="minorHAnsi" w:eastAsia="Arial Unicode MS" w:hAnsiTheme="minorHAnsi"/>
          <w:color w:val="000000"/>
          <w:sz w:val="22"/>
          <w:szCs w:val="22"/>
        </w:rPr>
        <w:t>’s administration page.</w:t>
      </w:r>
      <w:r>
        <w:rPr>
          <w:rFonts w:asciiTheme="minorHAnsi" w:eastAsia="Arial Unicode MS" w:hAnsiTheme="minorHAnsi"/>
          <w:color w:val="000000"/>
          <w:sz w:val="22"/>
          <w:szCs w:val="22"/>
        </w:rPr>
        <w:t xml:space="preserve"> Additionally, many HCOs post facility-specific forms that need to be reviewed, downloaded, completed, signed and/or returned – sometimes well in advance of your clinical start date. </w:t>
      </w:r>
    </w:p>
    <w:p w14:paraId="252A773B" w14:textId="77777777" w:rsidR="008305F4" w:rsidRPr="00BA747A" w:rsidRDefault="008305F4" w:rsidP="001449DB">
      <w:pPr>
        <w:rPr>
          <w:rFonts w:asciiTheme="minorHAnsi" w:eastAsia="Arial Unicode MS" w:hAnsiTheme="minorHAnsi"/>
          <w:color w:val="000000"/>
          <w:sz w:val="22"/>
          <w:szCs w:val="22"/>
        </w:rPr>
      </w:pPr>
    </w:p>
    <w:p w14:paraId="087659AC" w14:textId="5CD1C4FB" w:rsidR="008305F4" w:rsidRPr="00153D72" w:rsidRDefault="008305F4" w:rsidP="009E69A8">
      <w:pPr>
        <w:numPr>
          <w:ilvl w:val="0"/>
          <w:numId w:val="19"/>
        </w:numPr>
        <w:rPr>
          <w:rFonts w:asciiTheme="minorHAnsi" w:eastAsia="Arial Unicode MS" w:hAnsiTheme="minorHAnsi"/>
          <w:color w:val="000000"/>
        </w:rPr>
      </w:pPr>
      <w:r w:rsidRPr="00153D72">
        <w:rPr>
          <w:rFonts w:asciiTheme="minorHAnsi" w:eastAsia="Arial Unicode MS" w:hAnsiTheme="minorHAnsi"/>
          <w:b/>
          <w:i/>
          <w:color w:val="4F81BD" w:themeColor="accent1"/>
          <w:sz w:val="22"/>
          <w:szCs w:val="22"/>
        </w:rPr>
        <w:t xml:space="preserve">How many documents will </w:t>
      </w:r>
      <w:r w:rsidR="006B6BAB" w:rsidRPr="00153D72">
        <w:rPr>
          <w:rFonts w:asciiTheme="minorHAnsi" w:eastAsia="Arial Unicode MS" w:hAnsiTheme="minorHAnsi"/>
          <w:b/>
          <w:i/>
          <w:color w:val="4F81BD" w:themeColor="accent1"/>
          <w:sz w:val="22"/>
          <w:szCs w:val="22"/>
        </w:rPr>
        <w:t>an HCO post?</w:t>
      </w:r>
      <w:r w:rsidRPr="00153D72">
        <w:rPr>
          <w:rFonts w:asciiTheme="minorHAnsi" w:eastAsia="Arial Unicode MS" w:hAnsiTheme="minorHAnsi"/>
          <w:b/>
          <w:color w:val="000000"/>
          <w:sz w:val="22"/>
          <w:szCs w:val="22"/>
        </w:rPr>
        <w:t xml:space="preserve"> </w:t>
      </w:r>
      <w:r w:rsidR="009E69A8" w:rsidRPr="00153D72">
        <w:rPr>
          <w:rFonts w:asciiTheme="minorHAnsi" w:eastAsia="Arial Unicode MS" w:hAnsiTheme="minorHAnsi"/>
          <w:color w:val="000000"/>
          <w:sz w:val="22"/>
          <w:szCs w:val="22"/>
        </w:rPr>
        <w:t>There is no limit on the number of documents that the HCO may post. The best approach is to open and review all the posted material and follow all instructions.</w:t>
      </w:r>
    </w:p>
    <w:p w14:paraId="767EA8D9" w14:textId="77777777" w:rsidR="009E69A8" w:rsidRPr="00153D72" w:rsidRDefault="009E69A8" w:rsidP="009E69A8">
      <w:pPr>
        <w:ind w:left="360"/>
        <w:rPr>
          <w:rFonts w:asciiTheme="minorHAnsi" w:eastAsia="Arial Unicode MS" w:hAnsiTheme="minorHAnsi"/>
          <w:bCs/>
          <w:iCs/>
          <w:color w:val="000000"/>
        </w:rPr>
      </w:pPr>
    </w:p>
    <w:p w14:paraId="712CFEE0" w14:textId="27DE56FF" w:rsidR="00922E75" w:rsidRPr="00153D72" w:rsidRDefault="007D39FF" w:rsidP="009E69A8">
      <w:pPr>
        <w:numPr>
          <w:ilvl w:val="0"/>
          <w:numId w:val="19"/>
        </w:numPr>
        <w:rPr>
          <w:rFonts w:asciiTheme="minorHAnsi" w:eastAsia="Arial Unicode MS" w:hAnsiTheme="minorHAnsi"/>
          <w:b/>
        </w:rPr>
      </w:pPr>
      <w:r w:rsidRPr="00153D72">
        <w:rPr>
          <w:rFonts w:asciiTheme="minorHAnsi" w:eastAsia="Arial Unicode MS" w:hAnsiTheme="minorHAnsi"/>
          <w:b/>
          <w:i/>
          <w:color w:val="4F81BD" w:themeColor="accent1"/>
          <w:sz w:val="22"/>
          <w:szCs w:val="22"/>
        </w:rPr>
        <w:t>What if I forget to turn something into the HCO?</w:t>
      </w:r>
      <w:r w:rsidRPr="00153D72">
        <w:rPr>
          <w:rFonts w:asciiTheme="minorHAnsi" w:eastAsia="Arial Unicode MS" w:hAnsiTheme="minorHAnsi"/>
          <w:b/>
          <w:color w:val="000000"/>
          <w:sz w:val="22"/>
          <w:szCs w:val="22"/>
        </w:rPr>
        <w:t xml:space="preserve"> </w:t>
      </w:r>
      <w:r w:rsidR="009E69A8" w:rsidRPr="00153D72">
        <w:rPr>
          <w:rFonts w:asciiTheme="minorHAnsi" w:eastAsia="Arial Unicode MS" w:hAnsiTheme="minorHAnsi"/>
          <w:bCs/>
          <w:color w:val="000000"/>
          <w:sz w:val="22"/>
          <w:szCs w:val="22"/>
        </w:rPr>
        <w:t>The HCOs</w:t>
      </w:r>
      <w:r w:rsidR="009E69A8" w:rsidRPr="00153D72">
        <w:rPr>
          <w:rFonts w:asciiTheme="minorHAnsi" w:eastAsia="Arial Unicode MS" w:hAnsiTheme="minorHAnsi"/>
          <w:color w:val="000000"/>
          <w:sz w:val="22"/>
          <w:szCs w:val="22"/>
        </w:rPr>
        <w:t xml:space="preserve"> want your clinical experience to be a positive learning experience! They share information and instructions that</w:t>
      </w:r>
      <w:r w:rsidR="009E69A8" w:rsidRPr="00153D72">
        <w:rPr>
          <w:rFonts w:asciiTheme="minorHAnsi" w:eastAsia="Arial Unicode MS" w:hAnsiTheme="minorHAnsi"/>
          <w:i/>
          <w:iCs/>
          <w:color w:val="000000"/>
          <w:sz w:val="22"/>
          <w:szCs w:val="22"/>
        </w:rPr>
        <w:t xml:space="preserve"> are necessary </w:t>
      </w:r>
      <w:r w:rsidR="009E69A8" w:rsidRPr="00153D72">
        <w:rPr>
          <w:rFonts w:asciiTheme="minorHAnsi" w:eastAsia="Arial Unicode MS" w:hAnsiTheme="minorHAnsi"/>
          <w:color w:val="000000"/>
          <w:sz w:val="22"/>
          <w:szCs w:val="22"/>
        </w:rPr>
        <w:t>for admittance to or successful clinical learning at their facility. Failing to complete facility-specific material/instructions may result in you not being allowed into the healthcare facility. Seek guidance from your clinical instructor or program if you have any questions.</w:t>
      </w:r>
    </w:p>
    <w:sectPr w:rsidR="00922E75" w:rsidRPr="00153D72" w:rsidSect="00E05A2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A512A" w14:textId="77777777" w:rsidR="00B32A88" w:rsidRDefault="00B32A88">
      <w:r>
        <w:separator/>
      </w:r>
    </w:p>
  </w:endnote>
  <w:endnote w:type="continuationSeparator" w:id="0">
    <w:p w14:paraId="554B0BA3" w14:textId="77777777" w:rsidR="00B32A88" w:rsidRDefault="00B32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4C4AB" w14:textId="77777777" w:rsidR="007D03F7" w:rsidRPr="00717373" w:rsidRDefault="007D03F7" w:rsidP="003B52EA">
    <w:pPr>
      <w:pStyle w:val="Footer"/>
      <w:jc w:val="center"/>
      <w:rPr>
        <w:rFonts w:asciiTheme="minorHAnsi" w:hAnsiTheme="minorHAnsi"/>
        <w:sz w:val="22"/>
        <w:szCs w:val="22"/>
      </w:rPr>
    </w:pPr>
    <w:r w:rsidRPr="00717373">
      <w:rPr>
        <w:rFonts w:asciiTheme="minorHAnsi" w:hAnsiTheme="minorHAnsi"/>
        <w:b/>
        <w:sz w:val="22"/>
        <w:szCs w:val="22"/>
      </w:rPr>
      <w:t xml:space="preserve">Centralized Clinical Placement System©                                                                                           </w:t>
    </w:r>
    <w:r w:rsidRPr="00717373">
      <w:rPr>
        <w:rFonts w:asciiTheme="minorHAnsi" w:hAnsiTheme="minorHAnsi"/>
        <w:sz w:val="22"/>
        <w:szCs w:val="22"/>
      </w:rPr>
      <w:t xml:space="preserve">   </w:t>
    </w:r>
  </w:p>
  <w:p w14:paraId="7539C9C1" w14:textId="77777777" w:rsidR="007D03F7" w:rsidRDefault="007D0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DD235" w14:textId="77777777" w:rsidR="00B32A88" w:rsidRDefault="00B32A88">
      <w:r>
        <w:separator/>
      </w:r>
    </w:p>
  </w:footnote>
  <w:footnote w:type="continuationSeparator" w:id="0">
    <w:p w14:paraId="1D49C4FC" w14:textId="77777777" w:rsidR="00B32A88" w:rsidRDefault="00B32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04A05" w14:textId="1D726B04" w:rsidR="007D03F7" w:rsidRPr="009B698A" w:rsidRDefault="007D03F7" w:rsidP="009B698A">
    <w:pPr>
      <w:pStyle w:val="Header"/>
      <w:pBdr>
        <w:between w:val="single" w:sz="4" w:space="1" w:color="4F81BD"/>
      </w:pBdr>
      <w:jc w:val="center"/>
      <w:rPr>
        <w:b/>
      </w:rPr>
    </w:pPr>
    <w:r>
      <w:rPr>
        <w:b/>
        <w:bCs/>
        <w:noProof/>
        <w:color w:val="1F497D"/>
        <w:sz w:val="28"/>
        <w:szCs w:val="28"/>
      </w:rPr>
      <mc:AlternateContent>
        <mc:Choice Requires="wps">
          <w:drawing>
            <wp:anchor distT="0" distB="0" distL="114300" distR="114300" simplePos="0" relativeHeight="251658240" behindDoc="0" locked="0" layoutInCell="0" allowOverlap="1" wp14:anchorId="3E1FC049" wp14:editId="17C03316">
              <wp:simplePos x="0" y="0"/>
              <wp:positionH relativeFrom="page">
                <wp:posOffset>685800</wp:posOffset>
              </wp:positionH>
              <wp:positionV relativeFrom="page">
                <wp:posOffset>0</wp:posOffset>
              </wp:positionV>
              <wp:extent cx="6057900" cy="800100"/>
              <wp:effectExtent l="0" t="0" r="0" b="1270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8001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F779EF9" w14:textId="77777777" w:rsidR="007D03F7" w:rsidRPr="00AA1A52" w:rsidRDefault="007D03F7" w:rsidP="003B52EA">
                          <w:pPr>
                            <w:jc w:val="center"/>
                            <w:rPr>
                              <w:rFonts w:asciiTheme="minorHAnsi" w:hAnsiTheme="minorHAnsi"/>
                              <w:b/>
                            </w:rPr>
                          </w:pPr>
                          <w:r w:rsidRPr="00AA1A52">
                            <w:rPr>
                              <w:rFonts w:asciiTheme="minorHAnsi" w:hAnsiTheme="minorHAnsi"/>
                              <w:b/>
                            </w:rPr>
                            <w:t>Centralized Online Orientation Program©</w:t>
                          </w:r>
                        </w:p>
                        <w:p w14:paraId="03910470" w14:textId="6F1C1617" w:rsidR="007D03F7" w:rsidRPr="00AA1A52" w:rsidRDefault="007D03F7" w:rsidP="00AA1A52">
                          <w:pPr>
                            <w:jc w:val="center"/>
                            <w:rPr>
                              <w:rFonts w:asciiTheme="minorHAnsi" w:hAnsiTheme="minorHAnsi"/>
                              <w:b/>
                            </w:rPr>
                          </w:pPr>
                          <w:r>
                            <w:rPr>
                              <w:rFonts w:asciiTheme="minorHAnsi" w:hAnsiTheme="minorHAnsi"/>
                              <w:b/>
                            </w:rPr>
                            <w:t>Academic Year: 202</w:t>
                          </w:r>
                          <w:r w:rsidR="00F87845">
                            <w:rPr>
                              <w:rFonts w:asciiTheme="minorHAnsi" w:hAnsiTheme="minorHAnsi"/>
                              <w:b/>
                            </w:rPr>
                            <w:t>6</w:t>
                          </w:r>
                          <w:r w:rsidR="00370571">
                            <w:rPr>
                              <w:rFonts w:asciiTheme="minorHAnsi" w:hAnsiTheme="minorHAnsi"/>
                              <w:b/>
                            </w:rPr>
                            <w:t>-</w:t>
                          </w:r>
                          <w:r>
                            <w:rPr>
                              <w:rFonts w:asciiTheme="minorHAnsi" w:hAnsiTheme="minorHAnsi"/>
                              <w:b/>
                            </w:rPr>
                            <w:t>202</w:t>
                          </w:r>
                          <w:r w:rsidR="00F87845">
                            <w:rPr>
                              <w:rFonts w:asciiTheme="minorHAnsi" w:hAnsiTheme="minorHAnsi"/>
                              <w:b/>
                            </w:rPr>
                            <w:t>7</w:t>
                          </w:r>
                        </w:p>
                        <w:p w14:paraId="163AF5B3" w14:textId="6DA693A6" w:rsidR="007D03F7" w:rsidRDefault="007D03F7" w:rsidP="003B52EA">
                          <w:pPr>
                            <w:jc w:val="center"/>
                            <w:rPr>
                              <w:rFonts w:asciiTheme="minorHAnsi" w:hAnsiTheme="minorHAnsi"/>
                              <w:b/>
                            </w:rPr>
                          </w:pPr>
                          <w:r w:rsidRPr="00AA1A52">
                            <w:rPr>
                              <w:rFonts w:asciiTheme="minorHAnsi" w:hAnsiTheme="minorHAnsi"/>
                              <w:b/>
                            </w:rPr>
                            <w:t>For Returning Students</w:t>
                          </w:r>
                        </w:p>
                        <w:p w14:paraId="54457110" w14:textId="7C20834B" w:rsidR="00BF398E" w:rsidRPr="00C2282C" w:rsidRDefault="00BF398E" w:rsidP="00BF398E">
                          <w:pPr>
                            <w:jc w:val="center"/>
                            <w:rPr>
                              <w:rFonts w:ascii="Verdana" w:hAnsi="Verdana"/>
                              <w:b/>
                              <w:sz w:val="18"/>
                              <w:szCs w:val="18"/>
                            </w:rPr>
                          </w:pPr>
                          <w:r>
                            <w:rPr>
                              <w:rFonts w:ascii="Verdana" w:hAnsi="Verdana"/>
                              <w:b/>
                              <w:sz w:val="18"/>
                              <w:szCs w:val="18"/>
                            </w:rPr>
                            <w:t>Returning Student</w:t>
                          </w:r>
                          <w:r w:rsidRPr="00C2282C">
                            <w:rPr>
                              <w:rFonts w:ascii="Verdana" w:hAnsi="Verdana"/>
                              <w:b/>
                              <w:sz w:val="18"/>
                              <w:szCs w:val="18"/>
                            </w:rPr>
                            <w:t xml:space="preserve"> </w:t>
                          </w:r>
                          <w:r>
                            <w:rPr>
                              <w:rFonts w:ascii="Verdana" w:hAnsi="Verdana"/>
                              <w:b/>
                              <w:sz w:val="18"/>
                              <w:szCs w:val="18"/>
                              <w:highlight w:val="cyan"/>
                            </w:rPr>
                            <w:t>(Re-certification</w:t>
                          </w:r>
                          <w:r w:rsidRPr="00C2282C">
                            <w:rPr>
                              <w:rFonts w:ascii="Verdana" w:hAnsi="Verdana"/>
                              <w:b/>
                              <w:sz w:val="18"/>
                              <w:szCs w:val="18"/>
                              <w:highlight w:val="cyan"/>
                            </w:rPr>
                            <w:t>)</w:t>
                          </w:r>
                          <w:r w:rsidRPr="00C2282C">
                            <w:rPr>
                              <w:rFonts w:ascii="Verdana" w:hAnsi="Verdana"/>
                              <w:b/>
                              <w:sz w:val="18"/>
                              <w:szCs w:val="18"/>
                            </w:rPr>
                            <w:t xml:space="preserve"> In</w:t>
                          </w:r>
                          <w:r>
                            <w:rPr>
                              <w:rFonts w:ascii="Verdana" w:hAnsi="Verdana"/>
                              <w:b/>
                              <w:sz w:val="18"/>
                              <w:szCs w:val="18"/>
                            </w:rPr>
                            <w:t xml:space="preserve">structions </w:t>
                          </w:r>
                        </w:p>
                        <w:p w14:paraId="2A7B38F9" w14:textId="77777777" w:rsidR="00BF398E" w:rsidRPr="00AA1A52" w:rsidRDefault="00BF398E" w:rsidP="003B52EA">
                          <w:pPr>
                            <w:jc w:val="center"/>
                            <w:rPr>
                              <w:rFonts w:asciiTheme="minorHAnsi" w:hAnsiTheme="minorHAnsi"/>
                              <w:b/>
                            </w:rPr>
                          </w:pP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E1FC049" id="_x0000_t202" coordsize="21600,21600" o:spt="202" path="m,l,21600r21600,l21600,xe">
              <v:stroke joinstyle="miter"/>
              <v:path gradientshapeok="t" o:connecttype="rect"/>
            </v:shapetype>
            <v:shape id="Text Box 17" o:spid="_x0000_s1026" type="#_x0000_t202" style="position:absolute;left:0;text-align:left;margin-left:54pt;margin-top:0;width:477pt;height:6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" o:allowincell="f" filled="f" stroked="f">
              <v:textbox inset=",0,,0">
                <w:txbxContent>
                  <w:p w14:paraId="6F779EF9" w14:textId="77777777" w:rsidR="007D03F7" w:rsidRPr="00AA1A52" w:rsidRDefault="007D03F7" w:rsidP="003B52EA">
                    <w:pPr>
                      <w:jc w:val="center"/>
                      <w:rPr>
                        <w:rFonts w:asciiTheme="minorHAnsi" w:hAnsiTheme="minorHAnsi"/>
                        <w:b/>
                      </w:rPr>
                    </w:pPr>
                    <w:r w:rsidRPr="00AA1A52">
                      <w:rPr>
                        <w:rFonts w:asciiTheme="minorHAnsi" w:hAnsiTheme="minorHAnsi"/>
                        <w:b/>
                      </w:rPr>
                      <w:t>Centralized Online Orientation Program©</w:t>
                    </w:r>
                  </w:p>
                  <w:p w14:paraId="03910470" w14:textId="6F1C1617" w:rsidR="007D03F7" w:rsidRPr="00AA1A52" w:rsidRDefault="007D03F7" w:rsidP="00AA1A52">
                    <w:pPr>
                      <w:jc w:val="center"/>
                      <w:rPr>
                        <w:rFonts w:asciiTheme="minorHAnsi" w:hAnsiTheme="minorHAnsi"/>
                        <w:b/>
                      </w:rPr>
                    </w:pPr>
                    <w:r>
                      <w:rPr>
                        <w:rFonts w:asciiTheme="minorHAnsi" w:hAnsiTheme="minorHAnsi"/>
                        <w:b/>
                      </w:rPr>
                      <w:t>Academic Year: 202</w:t>
                    </w:r>
                    <w:r w:rsidR="00F87845">
                      <w:rPr>
                        <w:rFonts w:asciiTheme="minorHAnsi" w:hAnsiTheme="minorHAnsi"/>
                        <w:b/>
                      </w:rPr>
                      <w:t>6</w:t>
                    </w:r>
                    <w:r w:rsidR="00370571">
                      <w:rPr>
                        <w:rFonts w:asciiTheme="minorHAnsi" w:hAnsiTheme="minorHAnsi"/>
                        <w:b/>
                      </w:rPr>
                      <w:t>-</w:t>
                    </w:r>
                    <w:r>
                      <w:rPr>
                        <w:rFonts w:asciiTheme="minorHAnsi" w:hAnsiTheme="minorHAnsi"/>
                        <w:b/>
                      </w:rPr>
                      <w:t>202</w:t>
                    </w:r>
                    <w:r w:rsidR="00F87845">
                      <w:rPr>
                        <w:rFonts w:asciiTheme="minorHAnsi" w:hAnsiTheme="minorHAnsi"/>
                        <w:b/>
                      </w:rPr>
                      <w:t>7</w:t>
                    </w:r>
                  </w:p>
                  <w:p w14:paraId="163AF5B3" w14:textId="6DA693A6" w:rsidR="007D03F7" w:rsidRDefault="007D03F7" w:rsidP="003B52EA">
                    <w:pPr>
                      <w:jc w:val="center"/>
                      <w:rPr>
                        <w:rFonts w:asciiTheme="minorHAnsi" w:hAnsiTheme="minorHAnsi"/>
                        <w:b/>
                      </w:rPr>
                    </w:pPr>
                    <w:r w:rsidRPr="00AA1A52">
                      <w:rPr>
                        <w:rFonts w:asciiTheme="minorHAnsi" w:hAnsiTheme="minorHAnsi"/>
                        <w:b/>
                      </w:rPr>
                      <w:t>For Returning Students</w:t>
                    </w:r>
                  </w:p>
                  <w:p w14:paraId="54457110" w14:textId="7C20834B" w:rsidR="00BF398E" w:rsidRPr="00C2282C" w:rsidRDefault="00BF398E" w:rsidP="00BF398E">
                    <w:pPr>
                      <w:jc w:val="center"/>
                      <w:rPr>
                        <w:rFonts w:ascii="Verdana" w:hAnsi="Verdana"/>
                        <w:b/>
                        <w:sz w:val="18"/>
                        <w:szCs w:val="18"/>
                      </w:rPr>
                    </w:pPr>
                    <w:r>
                      <w:rPr>
                        <w:rFonts w:ascii="Verdana" w:hAnsi="Verdana"/>
                        <w:b/>
                        <w:sz w:val="18"/>
                        <w:szCs w:val="18"/>
                      </w:rPr>
                      <w:t>Returning Student</w:t>
                    </w:r>
                    <w:r w:rsidRPr="00C2282C">
                      <w:rPr>
                        <w:rFonts w:ascii="Verdana" w:hAnsi="Verdana"/>
                        <w:b/>
                        <w:sz w:val="18"/>
                        <w:szCs w:val="18"/>
                      </w:rPr>
                      <w:t xml:space="preserve"> </w:t>
                    </w:r>
                    <w:r>
                      <w:rPr>
                        <w:rFonts w:ascii="Verdana" w:hAnsi="Verdana"/>
                        <w:b/>
                        <w:sz w:val="18"/>
                        <w:szCs w:val="18"/>
                        <w:highlight w:val="cyan"/>
                      </w:rPr>
                      <w:t>(Re-certification</w:t>
                    </w:r>
                    <w:r w:rsidRPr="00C2282C">
                      <w:rPr>
                        <w:rFonts w:ascii="Verdana" w:hAnsi="Verdana"/>
                        <w:b/>
                        <w:sz w:val="18"/>
                        <w:szCs w:val="18"/>
                        <w:highlight w:val="cyan"/>
                      </w:rPr>
                      <w:t>)</w:t>
                    </w:r>
                    <w:r w:rsidRPr="00C2282C">
                      <w:rPr>
                        <w:rFonts w:ascii="Verdana" w:hAnsi="Verdana"/>
                        <w:b/>
                        <w:sz w:val="18"/>
                        <w:szCs w:val="18"/>
                      </w:rPr>
                      <w:t xml:space="preserve"> In</w:t>
                    </w:r>
                    <w:r>
                      <w:rPr>
                        <w:rFonts w:ascii="Verdana" w:hAnsi="Verdana"/>
                        <w:b/>
                        <w:sz w:val="18"/>
                        <w:szCs w:val="18"/>
                      </w:rPr>
                      <w:t xml:space="preserve">structions </w:t>
                    </w:r>
                  </w:p>
                  <w:p w14:paraId="2A7B38F9" w14:textId="77777777" w:rsidR="00BF398E" w:rsidRPr="00AA1A52" w:rsidRDefault="00BF398E" w:rsidP="003B52EA">
                    <w:pPr>
                      <w:jc w:val="center"/>
                      <w:rPr>
                        <w:rFonts w:asciiTheme="minorHAnsi" w:hAnsiTheme="minorHAnsi"/>
                        <w:b/>
                      </w:rPr>
                    </w:pPr>
                  </w:p>
                </w:txbxContent>
              </v:textbox>
              <w10:wrap anchorx="page" anchory="page"/>
            </v:shape>
          </w:pict>
        </mc:Fallback>
      </mc:AlternateContent>
    </w:r>
    <w:r>
      <w:rPr>
        <w:b/>
        <w:bCs/>
        <w:noProof/>
        <w:color w:val="1F497D"/>
        <w:sz w:val="28"/>
        <w:szCs w:val="28"/>
      </w:rPr>
      <mc:AlternateContent>
        <mc:Choice Requires="wps">
          <w:drawing>
            <wp:anchor distT="0" distB="0" distL="114300" distR="114300" simplePos="0" relativeHeight="251657216" behindDoc="0" locked="0" layoutInCell="0" allowOverlap="1" wp14:anchorId="632076BA" wp14:editId="1D3C8337">
              <wp:simplePos x="0" y="0"/>
              <wp:positionH relativeFrom="page">
                <wp:posOffset>6858000</wp:posOffset>
              </wp:positionH>
              <wp:positionV relativeFrom="page">
                <wp:posOffset>371475</wp:posOffset>
              </wp:positionV>
              <wp:extent cx="914400" cy="175260"/>
              <wp:effectExtent l="0" t="3175"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5260"/>
                      </a:xfrm>
                      <a:prstGeom prst="rect">
                        <a:avLst/>
                      </a:prstGeom>
                      <a:solidFill>
                        <a:srgbClr val="4F81BD"/>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676BCFF" w14:textId="4020E6F9" w:rsidR="007D03F7" w:rsidRPr="003B52EA" w:rsidRDefault="007D03F7">
                          <w:pPr>
                            <w:rPr>
                              <w:color w:val="FFFFFF"/>
                            </w:rPr>
                          </w:pPr>
                          <w:r>
                            <w:fldChar w:fldCharType="begin"/>
                          </w:r>
                          <w:r>
                            <w:instrText xml:space="preserve"> PAGE   \* MERGEFORMAT </w:instrText>
                          </w:r>
                          <w:r>
                            <w:fldChar w:fldCharType="separate"/>
                          </w:r>
                          <w:r w:rsidR="007254FF" w:rsidRPr="007254FF">
                            <w:rPr>
                              <w:noProof/>
                              <w:color w:val="FFFFFF"/>
                            </w:rPr>
                            <w:t>1</w:t>
                          </w:r>
                          <w:r>
                            <w:rPr>
                              <w:noProof/>
                              <w:color w:val="FFFFFF"/>
                            </w:rPr>
                            <w:fldChar w:fldCharType="end"/>
                          </w:r>
                          <w:r w:rsidR="0088355F">
                            <w:rPr>
                              <w:noProof/>
                              <w:color w:val="FFFFFF"/>
                            </w:rPr>
                            <w:t>/4</w:t>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632076BA" id="Text Box 16" o:spid="_x0000_s1027" type="#_x0000_t202" style="position:absolute;left:0;text-align:left;margin-left:540pt;margin-top:29.25pt;width:1in;height:13.8pt;z-index:25165721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right-margin-area;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" o:allowincell="f" fillcolor="#4f81bd" stroked="f">
              <v:textbox style="mso-fit-shape-to-text:t" inset=",0,,0">
                <w:txbxContent>
                  <w:p w14:paraId="7676BCFF" w14:textId="4020E6F9" w:rsidR="007D03F7" w:rsidRPr="003B52EA" w:rsidRDefault="007D03F7">
                    <w:pPr>
                      <w:rPr>
                        <w:color w:val="FFFFFF"/>
                      </w:rPr>
                    </w:pPr>
                    <w:r>
                      <w:fldChar w:fldCharType="begin"/>
                    </w:r>
                    <w:r>
                      <w:instrText xml:space="preserve"> PAGE   \* MERGEFORMAT </w:instrText>
                    </w:r>
                    <w:r>
                      <w:fldChar w:fldCharType="separate"/>
                    </w:r>
                    <w:r w:rsidR="007254FF" w:rsidRPr="007254FF">
                      <w:rPr>
                        <w:noProof/>
                        <w:color w:val="FFFFFF"/>
                      </w:rPr>
                      <w:t>1</w:t>
                    </w:r>
                    <w:r>
                      <w:rPr>
                        <w:noProof/>
                        <w:color w:val="FFFFFF"/>
                      </w:rPr>
                      <w:fldChar w:fldCharType="end"/>
                    </w:r>
                    <w:r w:rsidR="0088355F">
                      <w:rPr>
                        <w:noProof/>
                        <w:color w:val="FFFFFF"/>
                      </w:rPr>
                      <w:t>/4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87B2A"/>
    <w:multiLevelType w:val="multilevel"/>
    <w:tmpl w:val="87C036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D32317"/>
    <w:multiLevelType w:val="multilevel"/>
    <w:tmpl w:val="D418350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6367F6"/>
    <w:multiLevelType w:val="multilevel"/>
    <w:tmpl w:val="20EC67D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080458"/>
    <w:multiLevelType w:val="hybridMultilevel"/>
    <w:tmpl w:val="C014331C"/>
    <w:lvl w:ilvl="0" w:tplc="275EB562">
      <w:start w:val="1"/>
      <w:numFmt w:val="bullet"/>
      <w:lvlText w:val="–"/>
      <w:lvlJc w:val="left"/>
      <w:pPr>
        <w:tabs>
          <w:tab w:val="num" w:pos="720"/>
        </w:tabs>
        <w:ind w:left="720" w:hanging="360"/>
      </w:pPr>
      <w:rPr>
        <w:rFonts w:ascii="Times New Roman" w:hAnsi="Times New Roman" w:hint="default"/>
      </w:rPr>
    </w:lvl>
    <w:lvl w:ilvl="1" w:tplc="0248DDB2">
      <w:start w:val="1"/>
      <w:numFmt w:val="bullet"/>
      <w:lvlText w:val="–"/>
      <w:lvlJc w:val="left"/>
      <w:pPr>
        <w:tabs>
          <w:tab w:val="num" w:pos="1440"/>
        </w:tabs>
        <w:ind w:left="1440" w:hanging="360"/>
      </w:pPr>
      <w:rPr>
        <w:rFonts w:ascii="Times New Roman" w:hAnsi="Times New Roman" w:hint="default"/>
      </w:rPr>
    </w:lvl>
    <w:lvl w:ilvl="2" w:tplc="7E1ED2E0" w:tentative="1">
      <w:start w:val="1"/>
      <w:numFmt w:val="bullet"/>
      <w:lvlText w:val="–"/>
      <w:lvlJc w:val="left"/>
      <w:pPr>
        <w:tabs>
          <w:tab w:val="num" w:pos="2160"/>
        </w:tabs>
        <w:ind w:left="2160" w:hanging="360"/>
      </w:pPr>
      <w:rPr>
        <w:rFonts w:ascii="Times New Roman" w:hAnsi="Times New Roman" w:hint="default"/>
      </w:rPr>
    </w:lvl>
    <w:lvl w:ilvl="3" w:tplc="650E38C2" w:tentative="1">
      <w:start w:val="1"/>
      <w:numFmt w:val="bullet"/>
      <w:lvlText w:val="–"/>
      <w:lvlJc w:val="left"/>
      <w:pPr>
        <w:tabs>
          <w:tab w:val="num" w:pos="2880"/>
        </w:tabs>
        <w:ind w:left="2880" w:hanging="360"/>
      </w:pPr>
      <w:rPr>
        <w:rFonts w:ascii="Times New Roman" w:hAnsi="Times New Roman" w:hint="default"/>
      </w:rPr>
    </w:lvl>
    <w:lvl w:ilvl="4" w:tplc="B5168D76" w:tentative="1">
      <w:start w:val="1"/>
      <w:numFmt w:val="bullet"/>
      <w:lvlText w:val="–"/>
      <w:lvlJc w:val="left"/>
      <w:pPr>
        <w:tabs>
          <w:tab w:val="num" w:pos="3600"/>
        </w:tabs>
        <w:ind w:left="3600" w:hanging="360"/>
      </w:pPr>
      <w:rPr>
        <w:rFonts w:ascii="Times New Roman" w:hAnsi="Times New Roman" w:hint="default"/>
      </w:rPr>
    </w:lvl>
    <w:lvl w:ilvl="5" w:tplc="4A40CB86" w:tentative="1">
      <w:start w:val="1"/>
      <w:numFmt w:val="bullet"/>
      <w:lvlText w:val="–"/>
      <w:lvlJc w:val="left"/>
      <w:pPr>
        <w:tabs>
          <w:tab w:val="num" w:pos="4320"/>
        </w:tabs>
        <w:ind w:left="4320" w:hanging="360"/>
      </w:pPr>
      <w:rPr>
        <w:rFonts w:ascii="Times New Roman" w:hAnsi="Times New Roman" w:hint="default"/>
      </w:rPr>
    </w:lvl>
    <w:lvl w:ilvl="6" w:tplc="62F84092" w:tentative="1">
      <w:start w:val="1"/>
      <w:numFmt w:val="bullet"/>
      <w:lvlText w:val="–"/>
      <w:lvlJc w:val="left"/>
      <w:pPr>
        <w:tabs>
          <w:tab w:val="num" w:pos="5040"/>
        </w:tabs>
        <w:ind w:left="5040" w:hanging="360"/>
      </w:pPr>
      <w:rPr>
        <w:rFonts w:ascii="Times New Roman" w:hAnsi="Times New Roman" w:hint="default"/>
      </w:rPr>
    </w:lvl>
    <w:lvl w:ilvl="7" w:tplc="9F6A394A" w:tentative="1">
      <w:start w:val="1"/>
      <w:numFmt w:val="bullet"/>
      <w:lvlText w:val="–"/>
      <w:lvlJc w:val="left"/>
      <w:pPr>
        <w:tabs>
          <w:tab w:val="num" w:pos="5760"/>
        </w:tabs>
        <w:ind w:left="5760" w:hanging="360"/>
      </w:pPr>
      <w:rPr>
        <w:rFonts w:ascii="Times New Roman" w:hAnsi="Times New Roman" w:hint="default"/>
      </w:rPr>
    </w:lvl>
    <w:lvl w:ilvl="8" w:tplc="4AB2DD1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BAB4E6A"/>
    <w:multiLevelType w:val="multilevel"/>
    <w:tmpl w:val="AF60A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9545FB"/>
    <w:multiLevelType w:val="multilevel"/>
    <w:tmpl w:val="ECE0E27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8714D5"/>
    <w:multiLevelType w:val="multilevel"/>
    <w:tmpl w:val="D50AA1B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782591"/>
    <w:multiLevelType w:val="multilevel"/>
    <w:tmpl w:val="EEF4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BA259E"/>
    <w:multiLevelType w:val="hybridMultilevel"/>
    <w:tmpl w:val="38C8CCDA"/>
    <w:lvl w:ilvl="0" w:tplc="81D684D6">
      <w:start w:val="1"/>
      <w:numFmt w:val="decimal"/>
      <w:lvlText w:val="%1."/>
      <w:lvlJc w:val="left"/>
      <w:pPr>
        <w:tabs>
          <w:tab w:val="num" w:pos="360"/>
        </w:tabs>
        <w:ind w:left="360" w:hanging="360"/>
      </w:pPr>
      <w:rPr>
        <w:b/>
        <w:color w:val="0070C0"/>
        <w:sz w:val="22"/>
        <w:szCs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5C4046F"/>
    <w:multiLevelType w:val="hybridMultilevel"/>
    <w:tmpl w:val="660A1238"/>
    <w:lvl w:ilvl="0" w:tplc="2A72E41C">
      <w:start w:val="1"/>
      <w:numFmt w:val="bullet"/>
      <w:lvlText w:val="•"/>
      <w:lvlJc w:val="left"/>
      <w:pPr>
        <w:tabs>
          <w:tab w:val="num" w:pos="720"/>
        </w:tabs>
        <w:ind w:left="720" w:hanging="360"/>
      </w:pPr>
      <w:rPr>
        <w:rFonts w:ascii="Arial" w:hAnsi="Arial" w:hint="default"/>
      </w:rPr>
    </w:lvl>
    <w:lvl w:ilvl="1" w:tplc="C0A2AC6E">
      <w:start w:val="1"/>
      <w:numFmt w:val="bullet"/>
      <w:lvlText w:val="•"/>
      <w:lvlJc w:val="left"/>
      <w:pPr>
        <w:tabs>
          <w:tab w:val="num" w:pos="1440"/>
        </w:tabs>
        <w:ind w:left="1440" w:hanging="360"/>
      </w:pPr>
      <w:rPr>
        <w:rFonts w:ascii="Arial" w:hAnsi="Arial" w:hint="default"/>
      </w:rPr>
    </w:lvl>
    <w:lvl w:ilvl="2" w:tplc="ADFAD342" w:tentative="1">
      <w:start w:val="1"/>
      <w:numFmt w:val="bullet"/>
      <w:lvlText w:val="•"/>
      <w:lvlJc w:val="left"/>
      <w:pPr>
        <w:tabs>
          <w:tab w:val="num" w:pos="2160"/>
        </w:tabs>
        <w:ind w:left="2160" w:hanging="360"/>
      </w:pPr>
      <w:rPr>
        <w:rFonts w:ascii="Arial" w:hAnsi="Arial" w:hint="default"/>
      </w:rPr>
    </w:lvl>
    <w:lvl w:ilvl="3" w:tplc="23062270" w:tentative="1">
      <w:start w:val="1"/>
      <w:numFmt w:val="bullet"/>
      <w:lvlText w:val="•"/>
      <w:lvlJc w:val="left"/>
      <w:pPr>
        <w:tabs>
          <w:tab w:val="num" w:pos="2880"/>
        </w:tabs>
        <w:ind w:left="2880" w:hanging="360"/>
      </w:pPr>
      <w:rPr>
        <w:rFonts w:ascii="Arial" w:hAnsi="Arial" w:hint="default"/>
      </w:rPr>
    </w:lvl>
    <w:lvl w:ilvl="4" w:tplc="9E20C90A" w:tentative="1">
      <w:start w:val="1"/>
      <w:numFmt w:val="bullet"/>
      <w:lvlText w:val="•"/>
      <w:lvlJc w:val="left"/>
      <w:pPr>
        <w:tabs>
          <w:tab w:val="num" w:pos="3600"/>
        </w:tabs>
        <w:ind w:left="3600" w:hanging="360"/>
      </w:pPr>
      <w:rPr>
        <w:rFonts w:ascii="Arial" w:hAnsi="Arial" w:hint="default"/>
      </w:rPr>
    </w:lvl>
    <w:lvl w:ilvl="5" w:tplc="FB302978" w:tentative="1">
      <w:start w:val="1"/>
      <w:numFmt w:val="bullet"/>
      <w:lvlText w:val="•"/>
      <w:lvlJc w:val="left"/>
      <w:pPr>
        <w:tabs>
          <w:tab w:val="num" w:pos="4320"/>
        </w:tabs>
        <w:ind w:left="4320" w:hanging="360"/>
      </w:pPr>
      <w:rPr>
        <w:rFonts w:ascii="Arial" w:hAnsi="Arial" w:hint="default"/>
      </w:rPr>
    </w:lvl>
    <w:lvl w:ilvl="6" w:tplc="27AA22C6" w:tentative="1">
      <w:start w:val="1"/>
      <w:numFmt w:val="bullet"/>
      <w:lvlText w:val="•"/>
      <w:lvlJc w:val="left"/>
      <w:pPr>
        <w:tabs>
          <w:tab w:val="num" w:pos="5040"/>
        </w:tabs>
        <w:ind w:left="5040" w:hanging="360"/>
      </w:pPr>
      <w:rPr>
        <w:rFonts w:ascii="Arial" w:hAnsi="Arial" w:hint="default"/>
      </w:rPr>
    </w:lvl>
    <w:lvl w:ilvl="7" w:tplc="92F69030" w:tentative="1">
      <w:start w:val="1"/>
      <w:numFmt w:val="bullet"/>
      <w:lvlText w:val="•"/>
      <w:lvlJc w:val="left"/>
      <w:pPr>
        <w:tabs>
          <w:tab w:val="num" w:pos="5760"/>
        </w:tabs>
        <w:ind w:left="5760" w:hanging="360"/>
      </w:pPr>
      <w:rPr>
        <w:rFonts w:ascii="Arial" w:hAnsi="Arial" w:hint="default"/>
      </w:rPr>
    </w:lvl>
    <w:lvl w:ilvl="8" w:tplc="E80A67B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7482270"/>
    <w:multiLevelType w:val="multilevel"/>
    <w:tmpl w:val="CACECBF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540E7A"/>
    <w:multiLevelType w:val="hybridMultilevel"/>
    <w:tmpl w:val="2E06E72E"/>
    <w:lvl w:ilvl="0" w:tplc="F7F6330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BB5E24"/>
    <w:multiLevelType w:val="hybridMultilevel"/>
    <w:tmpl w:val="9C166842"/>
    <w:lvl w:ilvl="0" w:tplc="2214B6B8">
      <w:start w:val="1"/>
      <w:numFmt w:val="bullet"/>
      <w:lvlText w:val="•"/>
      <w:lvlJc w:val="left"/>
      <w:pPr>
        <w:tabs>
          <w:tab w:val="num" w:pos="720"/>
        </w:tabs>
        <w:ind w:left="720" w:hanging="360"/>
      </w:pPr>
      <w:rPr>
        <w:rFonts w:ascii="Times New Roman" w:hAnsi="Times New Roman" w:hint="default"/>
      </w:rPr>
    </w:lvl>
    <w:lvl w:ilvl="1" w:tplc="29FE4962" w:tentative="1">
      <w:start w:val="1"/>
      <w:numFmt w:val="bullet"/>
      <w:lvlText w:val="•"/>
      <w:lvlJc w:val="left"/>
      <w:pPr>
        <w:tabs>
          <w:tab w:val="num" w:pos="1440"/>
        </w:tabs>
        <w:ind w:left="1440" w:hanging="360"/>
      </w:pPr>
      <w:rPr>
        <w:rFonts w:ascii="Times New Roman" w:hAnsi="Times New Roman" w:hint="default"/>
      </w:rPr>
    </w:lvl>
    <w:lvl w:ilvl="2" w:tplc="A018277E" w:tentative="1">
      <w:start w:val="1"/>
      <w:numFmt w:val="bullet"/>
      <w:lvlText w:val="•"/>
      <w:lvlJc w:val="left"/>
      <w:pPr>
        <w:tabs>
          <w:tab w:val="num" w:pos="2160"/>
        </w:tabs>
        <w:ind w:left="2160" w:hanging="360"/>
      </w:pPr>
      <w:rPr>
        <w:rFonts w:ascii="Times New Roman" w:hAnsi="Times New Roman" w:hint="default"/>
      </w:rPr>
    </w:lvl>
    <w:lvl w:ilvl="3" w:tplc="86D65C90" w:tentative="1">
      <w:start w:val="1"/>
      <w:numFmt w:val="bullet"/>
      <w:lvlText w:val="•"/>
      <w:lvlJc w:val="left"/>
      <w:pPr>
        <w:tabs>
          <w:tab w:val="num" w:pos="2880"/>
        </w:tabs>
        <w:ind w:left="2880" w:hanging="360"/>
      </w:pPr>
      <w:rPr>
        <w:rFonts w:ascii="Times New Roman" w:hAnsi="Times New Roman" w:hint="default"/>
      </w:rPr>
    </w:lvl>
    <w:lvl w:ilvl="4" w:tplc="65E43ADA" w:tentative="1">
      <w:start w:val="1"/>
      <w:numFmt w:val="bullet"/>
      <w:lvlText w:val="•"/>
      <w:lvlJc w:val="left"/>
      <w:pPr>
        <w:tabs>
          <w:tab w:val="num" w:pos="3600"/>
        </w:tabs>
        <w:ind w:left="3600" w:hanging="360"/>
      </w:pPr>
      <w:rPr>
        <w:rFonts w:ascii="Times New Roman" w:hAnsi="Times New Roman" w:hint="default"/>
      </w:rPr>
    </w:lvl>
    <w:lvl w:ilvl="5" w:tplc="0BC01B66" w:tentative="1">
      <w:start w:val="1"/>
      <w:numFmt w:val="bullet"/>
      <w:lvlText w:val="•"/>
      <w:lvlJc w:val="left"/>
      <w:pPr>
        <w:tabs>
          <w:tab w:val="num" w:pos="4320"/>
        </w:tabs>
        <w:ind w:left="4320" w:hanging="360"/>
      </w:pPr>
      <w:rPr>
        <w:rFonts w:ascii="Times New Roman" w:hAnsi="Times New Roman" w:hint="default"/>
      </w:rPr>
    </w:lvl>
    <w:lvl w:ilvl="6" w:tplc="88DE1632" w:tentative="1">
      <w:start w:val="1"/>
      <w:numFmt w:val="bullet"/>
      <w:lvlText w:val="•"/>
      <w:lvlJc w:val="left"/>
      <w:pPr>
        <w:tabs>
          <w:tab w:val="num" w:pos="5040"/>
        </w:tabs>
        <w:ind w:left="5040" w:hanging="360"/>
      </w:pPr>
      <w:rPr>
        <w:rFonts w:ascii="Times New Roman" w:hAnsi="Times New Roman" w:hint="default"/>
      </w:rPr>
    </w:lvl>
    <w:lvl w:ilvl="7" w:tplc="E0583AD6" w:tentative="1">
      <w:start w:val="1"/>
      <w:numFmt w:val="bullet"/>
      <w:lvlText w:val="•"/>
      <w:lvlJc w:val="left"/>
      <w:pPr>
        <w:tabs>
          <w:tab w:val="num" w:pos="5760"/>
        </w:tabs>
        <w:ind w:left="5760" w:hanging="360"/>
      </w:pPr>
      <w:rPr>
        <w:rFonts w:ascii="Times New Roman" w:hAnsi="Times New Roman" w:hint="default"/>
      </w:rPr>
    </w:lvl>
    <w:lvl w:ilvl="8" w:tplc="986CDED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C991F31"/>
    <w:multiLevelType w:val="hybridMultilevel"/>
    <w:tmpl w:val="A4EA2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D44D26"/>
    <w:multiLevelType w:val="multilevel"/>
    <w:tmpl w:val="C9B2495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A81F05"/>
    <w:multiLevelType w:val="multilevel"/>
    <w:tmpl w:val="60700B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7766CA"/>
    <w:multiLevelType w:val="hybridMultilevel"/>
    <w:tmpl w:val="74E4EF66"/>
    <w:lvl w:ilvl="0" w:tplc="9C088526">
      <w:start w:val="1"/>
      <w:numFmt w:val="lowerLetter"/>
      <w:lvlText w:val="%1."/>
      <w:lvlJc w:val="left"/>
      <w:pPr>
        <w:ind w:left="1080" w:hanging="360"/>
      </w:pPr>
      <w:rPr>
        <w:rFonts w:ascii="Verdana" w:eastAsia="Times New Roman" w:hAnsi="Verdana"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58D76AE"/>
    <w:multiLevelType w:val="multilevel"/>
    <w:tmpl w:val="8FE6DA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C4079C"/>
    <w:multiLevelType w:val="multilevel"/>
    <w:tmpl w:val="3FD4FD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85652C"/>
    <w:multiLevelType w:val="hybridMultilevel"/>
    <w:tmpl w:val="D9120F3E"/>
    <w:lvl w:ilvl="0" w:tplc="18F25890">
      <w:start w:val="1"/>
      <w:numFmt w:val="lowerLetter"/>
      <w:lvlText w:val="%1."/>
      <w:lvlJc w:val="left"/>
      <w:pPr>
        <w:ind w:left="1080" w:hanging="360"/>
      </w:pPr>
      <w:rPr>
        <w:rFonts w:hint="default"/>
        <w:b w:val="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02E17FE"/>
    <w:multiLevelType w:val="multilevel"/>
    <w:tmpl w:val="1DE8AB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52049B"/>
    <w:multiLevelType w:val="hybridMultilevel"/>
    <w:tmpl w:val="2D8E07AC"/>
    <w:lvl w:ilvl="0" w:tplc="C7522610">
      <w:start w:val="1"/>
      <w:numFmt w:val="lowerLetter"/>
      <w:lvlText w:val="%1."/>
      <w:lvlJc w:val="left"/>
      <w:pPr>
        <w:ind w:left="1080" w:hanging="360"/>
      </w:pPr>
      <w:rPr>
        <w:rFonts w:ascii="Verdana" w:eastAsia="Times New Roman" w:hAnsi="Verdana"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FBD6AAB"/>
    <w:multiLevelType w:val="multilevel"/>
    <w:tmpl w:val="011625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833093"/>
    <w:multiLevelType w:val="multilevel"/>
    <w:tmpl w:val="4F0628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4CA3DE6"/>
    <w:multiLevelType w:val="multilevel"/>
    <w:tmpl w:val="D88857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7990759">
    <w:abstractNumId w:val="4"/>
  </w:num>
  <w:num w:numId="2" w16cid:durableId="1609465545">
    <w:abstractNumId w:val="24"/>
  </w:num>
  <w:num w:numId="3" w16cid:durableId="1116871944">
    <w:abstractNumId w:val="17"/>
  </w:num>
  <w:num w:numId="4" w16cid:durableId="1700426057">
    <w:abstractNumId w:val="22"/>
  </w:num>
  <w:num w:numId="5" w16cid:durableId="1128620665">
    <w:abstractNumId w:val="20"/>
  </w:num>
  <w:num w:numId="6" w16cid:durableId="925845463">
    <w:abstractNumId w:val="18"/>
  </w:num>
  <w:num w:numId="7" w16cid:durableId="2136561403">
    <w:abstractNumId w:val="23"/>
  </w:num>
  <w:num w:numId="8" w16cid:durableId="943539623">
    <w:abstractNumId w:val="15"/>
  </w:num>
  <w:num w:numId="9" w16cid:durableId="2005938441">
    <w:abstractNumId w:val="0"/>
  </w:num>
  <w:num w:numId="10" w16cid:durableId="2026859373">
    <w:abstractNumId w:val="14"/>
  </w:num>
  <w:num w:numId="11" w16cid:durableId="280915287">
    <w:abstractNumId w:val="6"/>
  </w:num>
  <w:num w:numId="12" w16cid:durableId="486439091">
    <w:abstractNumId w:val="2"/>
  </w:num>
  <w:num w:numId="13" w16cid:durableId="365568093">
    <w:abstractNumId w:val="5"/>
  </w:num>
  <w:num w:numId="14" w16cid:durableId="787548384">
    <w:abstractNumId w:val="10"/>
  </w:num>
  <w:num w:numId="15" w16cid:durableId="1310673236">
    <w:abstractNumId w:val="1"/>
  </w:num>
  <w:num w:numId="16" w16cid:durableId="509174538">
    <w:abstractNumId w:val="21"/>
  </w:num>
  <w:num w:numId="17" w16cid:durableId="2146043757">
    <w:abstractNumId w:val="16"/>
  </w:num>
  <w:num w:numId="18" w16cid:durableId="1535803350">
    <w:abstractNumId w:val="19"/>
  </w:num>
  <w:num w:numId="19" w16cid:durableId="2015187130">
    <w:abstractNumId w:val="8"/>
  </w:num>
  <w:num w:numId="20" w16cid:durableId="1181314228">
    <w:abstractNumId w:val="7"/>
  </w:num>
  <w:num w:numId="21" w16cid:durableId="898908054">
    <w:abstractNumId w:val="3"/>
  </w:num>
  <w:num w:numId="22" w16cid:durableId="1402405230">
    <w:abstractNumId w:val="11"/>
  </w:num>
  <w:num w:numId="23" w16cid:durableId="1534658036">
    <w:abstractNumId w:val="12"/>
  </w:num>
  <w:num w:numId="24" w16cid:durableId="180554163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5723260">
    <w:abstractNumId w:val="9"/>
  </w:num>
  <w:num w:numId="26" w16cid:durableId="1661156273">
    <w:abstractNumId w:val="13"/>
  </w:num>
  <w:num w:numId="27" w16cid:durableId="9890153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640"/>
    <w:rsid w:val="00014316"/>
    <w:rsid w:val="00025E6D"/>
    <w:rsid w:val="00034562"/>
    <w:rsid w:val="00041CCD"/>
    <w:rsid w:val="000422AA"/>
    <w:rsid w:val="00045A10"/>
    <w:rsid w:val="00055D35"/>
    <w:rsid w:val="00056328"/>
    <w:rsid w:val="000720B5"/>
    <w:rsid w:val="00075918"/>
    <w:rsid w:val="0008259B"/>
    <w:rsid w:val="0008411C"/>
    <w:rsid w:val="00096B7C"/>
    <w:rsid w:val="000B1812"/>
    <w:rsid w:val="000B5B73"/>
    <w:rsid w:val="000C1755"/>
    <w:rsid w:val="000C7D6D"/>
    <w:rsid w:val="000D12F0"/>
    <w:rsid w:val="000F0A87"/>
    <w:rsid w:val="000F785C"/>
    <w:rsid w:val="0011517D"/>
    <w:rsid w:val="001214AC"/>
    <w:rsid w:val="00130A8C"/>
    <w:rsid w:val="001401AE"/>
    <w:rsid w:val="001449DB"/>
    <w:rsid w:val="00146DCC"/>
    <w:rsid w:val="00153D72"/>
    <w:rsid w:val="00156D33"/>
    <w:rsid w:val="001571A6"/>
    <w:rsid w:val="0017032B"/>
    <w:rsid w:val="00177A09"/>
    <w:rsid w:val="00180F48"/>
    <w:rsid w:val="00184630"/>
    <w:rsid w:val="001A1194"/>
    <w:rsid w:val="001C4643"/>
    <w:rsid w:val="001C6F11"/>
    <w:rsid w:val="001D277D"/>
    <w:rsid w:val="001E6B62"/>
    <w:rsid w:val="001F1EE2"/>
    <w:rsid w:val="001F2FA6"/>
    <w:rsid w:val="00224EF1"/>
    <w:rsid w:val="00233933"/>
    <w:rsid w:val="00236F0F"/>
    <w:rsid w:val="00246C58"/>
    <w:rsid w:val="002514DD"/>
    <w:rsid w:val="00252B2C"/>
    <w:rsid w:val="0026325D"/>
    <w:rsid w:val="002824F9"/>
    <w:rsid w:val="00282EC4"/>
    <w:rsid w:val="00285B04"/>
    <w:rsid w:val="00286A35"/>
    <w:rsid w:val="00287C7A"/>
    <w:rsid w:val="002B399C"/>
    <w:rsid w:val="002B4D06"/>
    <w:rsid w:val="002B7380"/>
    <w:rsid w:val="002F2F70"/>
    <w:rsid w:val="002F7086"/>
    <w:rsid w:val="00307273"/>
    <w:rsid w:val="0033691F"/>
    <w:rsid w:val="003412AC"/>
    <w:rsid w:val="00346AAD"/>
    <w:rsid w:val="00347D7B"/>
    <w:rsid w:val="00350843"/>
    <w:rsid w:val="00352C1C"/>
    <w:rsid w:val="00357EFB"/>
    <w:rsid w:val="00360905"/>
    <w:rsid w:val="00361FC1"/>
    <w:rsid w:val="003646D9"/>
    <w:rsid w:val="003654DB"/>
    <w:rsid w:val="00370571"/>
    <w:rsid w:val="00373077"/>
    <w:rsid w:val="003930E3"/>
    <w:rsid w:val="00397D5E"/>
    <w:rsid w:val="003A01F1"/>
    <w:rsid w:val="003A216D"/>
    <w:rsid w:val="003A28B4"/>
    <w:rsid w:val="003A668A"/>
    <w:rsid w:val="003B52EA"/>
    <w:rsid w:val="003C1CFD"/>
    <w:rsid w:val="003C1E1C"/>
    <w:rsid w:val="003D354C"/>
    <w:rsid w:val="003D6BB1"/>
    <w:rsid w:val="003D6F39"/>
    <w:rsid w:val="003E07A7"/>
    <w:rsid w:val="003E1715"/>
    <w:rsid w:val="00404818"/>
    <w:rsid w:val="00413950"/>
    <w:rsid w:val="004166CE"/>
    <w:rsid w:val="00416ECE"/>
    <w:rsid w:val="00421A14"/>
    <w:rsid w:val="00444EC3"/>
    <w:rsid w:val="00445640"/>
    <w:rsid w:val="004502F3"/>
    <w:rsid w:val="0045259A"/>
    <w:rsid w:val="004604CE"/>
    <w:rsid w:val="00461C76"/>
    <w:rsid w:val="00491AF1"/>
    <w:rsid w:val="004921B7"/>
    <w:rsid w:val="0049369C"/>
    <w:rsid w:val="00494006"/>
    <w:rsid w:val="004B1474"/>
    <w:rsid w:val="004C584B"/>
    <w:rsid w:val="004D752D"/>
    <w:rsid w:val="004E1676"/>
    <w:rsid w:val="004F4467"/>
    <w:rsid w:val="00504583"/>
    <w:rsid w:val="00504D9B"/>
    <w:rsid w:val="00515E6F"/>
    <w:rsid w:val="00527F3E"/>
    <w:rsid w:val="00540340"/>
    <w:rsid w:val="00550971"/>
    <w:rsid w:val="00576B6A"/>
    <w:rsid w:val="00584142"/>
    <w:rsid w:val="00590E78"/>
    <w:rsid w:val="00591032"/>
    <w:rsid w:val="005A1A77"/>
    <w:rsid w:val="005A4756"/>
    <w:rsid w:val="005A5727"/>
    <w:rsid w:val="005B136D"/>
    <w:rsid w:val="005C138F"/>
    <w:rsid w:val="005D74C6"/>
    <w:rsid w:val="005D76DF"/>
    <w:rsid w:val="006030A3"/>
    <w:rsid w:val="00603386"/>
    <w:rsid w:val="00605CCA"/>
    <w:rsid w:val="00610794"/>
    <w:rsid w:val="00617131"/>
    <w:rsid w:val="006252CC"/>
    <w:rsid w:val="00626973"/>
    <w:rsid w:val="00636F8C"/>
    <w:rsid w:val="00641F85"/>
    <w:rsid w:val="00642A5A"/>
    <w:rsid w:val="006528FD"/>
    <w:rsid w:val="006738FC"/>
    <w:rsid w:val="0067504F"/>
    <w:rsid w:val="006900DC"/>
    <w:rsid w:val="00694199"/>
    <w:rsid w:val="00695D5B"/>
    <w:rsid w:val="00696EE9"/>
    <w:rsid w:val="006A45EB"/>
    <w:rsid w:val="006B6BAB"/>
    <w:rsid w:val="006C1928"/>
    <w:rsid w:val="006C3467"/>
    <w:rsid w:val="006D6E46"/>
    <w:rsid w:val="006D71BD"/>
    <w:rsid w:val="006E5F36"/>
    <w:rsid w:val="006F7D03"/>
    <w:rsid w:val="0070238A"/>
    <w:rsid w:val="00707805"/>
    <w:rsid w:val="0071375A"/>
    <w:rsid w:val="00717373"/>
    <w:rsid w:val="007254FF"/>
    <w:rsid w:val="007276A1"/>
    <w:rsid w:val="00735902"/>
    <w:rsid w:val="0076360F"/>
    <w:rsid w:val="007712A8"/>
    <w:rsid w:val="00772FAD"/>
    <w:rsid w:val="007731CE"/>
    <w:rsid w:val="00781D60"/>
    <w:rsid w:val="00783A9F"/>
    <w:rsid w:val="0078471D"/>
    <w:rsid w:val="007A509F"/>
    <w:rsid w:val="007B114A"/>
    <w:rsid w:val="007B593D"/>
    <w:rsid w:val="007C2A65"/>
    <w:rsid w:val="007D03F7"/>
    <w:rsid w:val="007D39FF"/>
    <w:rsid w:val="007D6263"/>
    <w:rsid w:val="00804836"/>
    <w:rsid w:val="00812C8D"/>
    <w:rsid w:val="0081579D"/>
    <w:rsid w:val="008223B8"/>
    <w:rsid w:val="008305F4"/>
    <w:rsid w:val="008321A3"/>
    <w:rsid w:val="008326ED"/>
    <w:rsid w:val="00840FF2"/>
    <w:rsid w:val="008431B8"/>
    <w:rsid w:val="00850AA8"/>
    <w:rsid w:val="00851B32"/>
    <w:rsid w:val="008600FA"/>
    <w:rsid w:val="00862399"/>
    <w:rsid w:val="00864161"/>
    <w:rsid w:val="00871C9A"/>
    <w:rsid w:val="00872E26"/>
    <w:rsid w:val="00874798"/>
    <w:rsid w:val="0088355F"/>
    <w:rsid w:val="00887FFB"/>
    <w:rsid w:val="008920E0"/>
    <w:rsid w:val="008A017D"/>
    <w:rsid w:val="008B3AF7"/>
    <w:rsid w:val="008B669D"/>
    <w:rsid w:val="008C1B4A"/>
    <w:rsid w:val="008D6FB4"/>
    <w:rsid w:val="00900648"/>
    <w:rsid w:val="00902B11"/>
    <w:rsid w:val="00917034"/>
    <w:rsid w:val="00922E75"/>
    <w:rsid w:val="009341D3"/>
    <w:rsid w:val="009501E3"/>
    <w:rsid w:val="00952E64"/>
    <w:rsid w:val="009556DC"/>
    <w:rsid w:val="00976575"/>
    <w:rsid w:val="00983DDD"/>
    <w:rsid w:val="00995FE0"/>
    <w:rsid w:val="00996901"/>
    <w:rsid w:val="009A25E5"/>
    <w:rsid w:val="009B698A"/>
    <w:rsid w:val="009D3BEA"/>
    <w:rsid w:val="009E4CD2"/>
    <w:rsid w:val="009E69A8"/>
    <w:rsid w:val="009F0FCF"/>
    <w:rsid w:val="009F6692"/>
    <w:rsid w:val="00A06689"/>
    <w:rsid w:val="00A07C5A"/>
    <w:rsid w:val="00A139D8"/>
    <w:rsid w:val="00A3143C"/>
    <w:rsid w:val="00A315A6"/>
    <w:rsid w:val="00A473CF"/>
    <w:rsid w:val="00A618F0"/>
    <w:rsid w:val="00A71C5F"/>
    <w:rsid w:val="00AA1A52"/>
    <w:rsid w:val="00AA7BEC"/>
    <w:rsid w:val="00AC11F4"/>
    <w:rsid w:val="00AD10ED"/>
    <w:rsid w:val="00AD55DB"/>
    <w:rsid w:val="00AE27E5"/>
    <w:rsid w:val="00AE3448"/>
    <w:rsid w:val="00AF1AB5"/>
    <w:rsid w:val="00B3208F"/>
    <w:rsid w:val="00B32A88"/>
    <w:rsid w:val="00B561F4"/>
    <w:rsid w:val="00B609B8"/>
    <w:rsid w:val="00B64DB4"/>
    <w:rsid w:val="00B65CB0"/>
    <w:rsid w:val="00B769BE"/>
    <w:rsid w:val="00B965EB"/>
    <w:rsid w:val="00BB6439"/>
    <w:rsid w:val="00BD7D21"/>
    <w:rsid w:val="00BE1F97"/>
    <w:rsid w:val="00BE27DF"/>
    <w:rsid w:val="00BF398E"/>
    <w:rsid w:val="00BF5FD9"/>
    <w:rsid w:val="00BF66C7"/>
    <w:rsid w:val="00C15CA1"/>
    <w:rsid w:val="00C205B3"/>
    <w:rsid w:val="00C2282C"/>
    <w:rsid w:val="00C25E05"/>
    <w:rsid w:val="00C434BC"/>
    <w:rsid w:val="00C561E6"/>
    <w:rsid w:val="00C573D0"/>
    <w:rsid w:val="00C57D3F"/>
    <w:rsid w:val="00C65C78"/>
    <w:rsid w:val="00C66137"/>
    <w:rsid w:val="00C66B4C"/>
    <w:rsid w:val="00C71325"/>
    <w:rsid w:val="00C739A3"/>
    <w:rsid w:val="00C74D71"/>
    <w:rsid w:val="00C81F5F"/>
    <w:rsid w:val="00C927AA"/>
    <w:rsid w:val="00C949C1"/>
    <w:rsid w:val="00CA0BA6"/>
    <w:rsid w:val="00CA2E36"/>
    <w:rsid w:val="00CA3D09"/>
    <w:rsid w:val="00CB2BC2"/>
    <w:rsid w:val="00CB3E9D"/>
    <w:rsid w:val="00CE2207"/>
    <w:rsid w:val="00CE378D"/>
    <w:rsid w:val="00CE3C2C"/>
    <w:rsid w:val="00CF081E"/>
    <w:rsid w:val="00D016D1"/>
    <w:rsid w:val="00D148A7"/>
    <w:rsid w:val="00D25E94"/>
    <w:rsid w:val="00D401BE"/>
    <w:rsid w:val="00D42A65"/>
    <w:rsid w:val="00D61007"/>
    <w:rsid w:val="00D67254"/>
    <w:rsid w:val="00D679D3"/>
    <w:rsid w:val="00D72730"/>
    <w:rsid w:val="00D77D38"/>
    <w:rsid w:val="00D82694"/>
    <w:rsid w:val="00D844FE"/>
    <w:rsid w:val="00D97326"/>
    <w:rsid w:val="00DB6039"/>
    <w:rsid w:val="00DC7404"/>
    <w:rsid w:val="00DF1A59"/>
    <w:rsid w:val="00DF54C0"/>
    <w:rsid w:val="00E05A21"/>
    <w:rsid w:val="00E061AA"/>
    <w:rsid w:val="00E13A3F"/>
    <w:rsid w:val="00E21E31"/>
    <w:rsid w:val="00E26C11"/>
    <w:rsid w:val="00E30CAC"/>
    <w:rsid w:val="00E314B2"/>
    <w:rsid w:val="00E362E5"/>
    <w:rsid w:val="00E370DC"/>
    <w:rsid w:val="00E7027F"/>
    <w:rsid w:val="00E86D8A"/>
    <w:rsid w:val="00E936B2"/>
    <w:rsid w:val="00EA525B"/>
    <w:rsid w:val="00EE03D2"/>
    <w:rsid w:val="00EE428F"/>
    <w:rsid w:val="00EF0311"/>
    <w:rsid w:val="00EF5AE8"/>
    <w:rsid w:val="00F307CF"/>
    <w:rsid w:val="00F409D2"/>
    <w:rsid w:val="00F72E52"/>
    <w:rsid w:val="00F81703"/>
    <w:rsid w:val="00F87845"/>
    <w:rsid w:val="00FC1F50"/>
    <w:rsid w:val="00FC6A3A"/>
    <w:rsid w:val="00FD0498"/>
    <w:rsid w:val="00FD71F6"/>
    <w:rsid w:val="00FE3291"/>
    <w:rsid w:val="00FF2BC4"/>
    <w:rsid w:val="00FF4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D4E60D"/>
  <w15:docId w15:val="{AAEDB770-39B7-4141-9F08-47C4D6918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373"/>
    <w:rPr>
      <w:rFonts w:ascii="Times New Roman" w:eastAsia="Times New Roman" w:hAnsi="Times New Roman"/>
      <w:sz w:val="24"/>
      <w:szCs w:val="24"/>
    </w:rPr>
  </w:style>
  <w:style w:type="paragraph" w:styleId="Heading4">
    <w:name w:val="heading 4"/>
    <w:basedOn w:val="Normal"/>
    <w:next w:val="Normal"/>
    <w:link w:val="Heading4Char"/>
    <w:qFormat/>
    <w:rsid w:val="00696EE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96EE9"/>
    <w:rPr>
      <w:rFonts w:ascii="Times New Roman" w:eastAsia="Times New Roman" w:hAnsi="Times New Roman" w:cs="Times New Roman"/>
      <w:b/>
      <w:bCs/>
      <w:sz w:val="28"/>
      <w:szCs w:val="28"/>
    </w:rPr>
  </w:style>
  <w:style w:type="paragraph" w:styleId="BodyTextIndent">
    <w:name w:val="Body Text Indent"/>
    <w:basedOn w:val="Normal"/>
    <w:link w:val="BodyTextIndentChar"/>
    <w:rsid w:val="00696EE9"/>
    <w:pPr>
      <w:ind w:left="1440" w:hanging="720"/>
    </w:pPr>
  </w:style>
  <w:style w:type="character" w:customStyle="1" w:styleId="BodyTextIndentChar">
    <w:name w:val="Body Text Indent Char"/>
    <w:basedOn w:val="DefaultParagraphFont"/>
    <w:link w:val="BodyTextIndent"/>
    <w:rsid w:val="00696EE9"/>
    <w:rPr>
      <w:rFonts w:ascii="Times New Roman" w:eastAsia="Times New Roman" w:hAnsi="Times New Roman" w:cs="Times New Roman"/>
      <w:sz w:val="24"/>
      <w:szCs w:val="24"/>
    </w:rPr>
  </w:style>
  <w:style w:type="character" w:styleId="Hyperlink">
    <w:name w:val="Hyperlink"/>
    <w:basedOn w:val="DefaultParagraphFont"/>
    <w:rsid w:val="00696EE9"/>
    <w:rPr>
      <w:color w:val="0000FF"/>
      <w:u w:val="single"/>
    </w:rPr>
  </w:style>
  <w:style w:type="character" w:styleId="Strong">
    <w:name w:val="Strong"/>
    <w:basedOn w:val="DefaultParagraphFont"/>
    <w:qFormat/>
    <w:rsid w:val="00584142"/>
    <w:rPr>
      <w:b/>
      <w:bCs/>
    </w:rPr>
  </w:style>
  <w:style w:type="paragraph" w:styleId="NormalWeb">
    <w:name w:val="Normal (Web)"/>
    <w:basedOn w:val="Normal"/>
    <w:uiPriority w:val="99"/>
    <w:semiHidden/>
    <w:unhideWhenUsed/>
    <w:rsid w:val="00584142"/>
    <w:pPr>
      <w:spacing w:before="100" w:beforeAutospacing="1" w:after="100" w:afterAutospacing="1"/>
    </w:pPr>
  </w:style>
  <w:style w:type="paragraph" w:styleId="ListParagraph">
    <w:name w:val="List Paragraph"/>
    <w:basedOn w:val="Normal"/>
    <w:uiPriority w:val="34"/>
    <w:qFormat/>
    <w:rsid w:val="00617131"/>
    <w:pPr>
      <w:ind w:left="720"/>
      <w:contextualSpacing/>
    </w:pPr>
  </w:style>
  <w:style w:type="paragraph" w:styleId="Header">
    <w:name w:val="header"/>
    <w:basedOn w:val="Normal"/>
    <w:link w:val="HeaderChar"/>
    <w:uiPriority w:val="99"/>
    <w:rsid w:val="00C65C78"/>
    <w:pPr>
      <w:tabs>
        <w:tab w:val="center" w:pos="4320"/>
        <w:tab w:val="right" w:pos="8640"/>
      </w:tabs>
    </w:pPr>
  </w:style>
  <w:style w:type="paragraph" w:styleId="Footer">
    <w:name w:val="footer"/>
    <w:basedOn w:val="Normal"/>
    <w:link w:val="FooterChar"/>
    <w:uiPriority w:val="99"/>
    <w:rsid w:val="00C65C78"/>
    <w:pPr>
      <w:tabs>
        <w:tab w:val="center" w:pos="4320"/>
        <w:tab w:val="right" w:pos="8640"/>
      </w:tabs>
    </w:pPr>
  </w:style>
  <w:style w:type="character" w:customStyle="1" w:styleId="HeaderChar">
    <w:name w:val="Header Char"/>
    <w:basedOn w:val="DefaultParagraphFont"/>
    <w:link w:val="Header"/>
    <w:uiPriority w:val="99"/>
    <w:rsid w:val="004B1474"/>
    <w:rPr>
      <w:sz w:val="22"/>
      <w:szCs w:val="22"/>
    </w:rPr>
  </w:style>
  <w:style w:type="paragraph" w:styleId="BalloonText">
    <w:name w:val="Balloon Text"/>
    <w:basedOn w:val="Normal"/>
    <w:link w:val="BalloonTextChar"/>
    <w:uiPriority w:val="99"/>
    <w:semiHidden/>
    <w:unhideWhenUsed/>
    <w:rsid w:val="004B1474"/>
    <w:rPr>
      <w:rFonts w:ascii="Tahoma" w:hAnsi="Tahoma" w:cs="Tahoma"/>
      <w:sz w:val="16"/>
      <w:szCs w:val="16"/>
    </w:rPr>
  </w:style>
  <w:style w:type="character" w:customStyle="1" w:styleId="BalloonTextChar">
    <w:name w:val="Balloon Text Char"/>
    <w:basedOn w:val="DefaultParagraphFont"/>
    <w:link w:val="BalloonText"/>
    <w:uiPriority w:val="99"/>
    <w:semiHidden/>
    <w:rsid w:val="004B1474"/>
    <w:rPr>
      <w:rFonts w:ascii="Tahoma" w:hAnsi="Tahoma" w:cs="Tahoma"/>
      <w:sz w:val="16"/>
      <w:szCs w:val="16"/>
    </w:rPr>
  </w:style>
  <w:style w:type="character" w:customStyle="1" w:styleId="FooterChar">
    <w:name w:val="Footer Char"/>
    <w:basedOn w:val="DefaultParagraphFont"/>
    <w:link w:val="Footer"/>
    <w:uiPriority w:val="99"/>
    <w:rsid w:val="004B1474"/>
    <w:rPr>
      <w:sz w:val="22"/>
      <w:szCs w:val="22"/>
    </w:rPr>
  </w:style>
  <w:style w:type="paragraph" w:styleId="NoSpacing">
    <w:name w:val="No Spacing"/>
    <w:link w:val="NoSpacingChar"/>
    <w:uiPriority w:val="1"/>
    <w:qFormat/>
    <w:rsid w:val="004B1474"/>
    <w:rPr>
      <w:rFonts w:eastAsia="Times New Roman"/>
      <w:sz w:val="22"/>
      <w:szCs w:val="22"/>
    </w:rPr>
  </w:style>
  <w:style w:type="character" w:customStyle="1" w:styleId="NoSpacingChar">
    <w:name w:val="No Spacing Char"/>
    <w:basedOn w:val="DefaultParagraphFont"/>
    <w:link w:val="NoSpacing"/>
    <w:uiPriority w:val="1"/>
    <w:rsid w:val="004B1474"/>
    <w:rPr>
      <w:rFonts w:eastAsia="Times New Roman"/>
      <w:sz w:val="22"/>
      <w:szCs w:val="22"/>
      <w:lang w:val="en-US" w:eastAsia="en-US" w:bidi="ar-SA"/>
    </w:rPr>
  </w:style>
  <w:style w:type="table" w:styleId="TableGrid">
    <w:name w:val="Table Grid"/>
    <w:basedOn w:val="TableNormal"/>
    <w:uiPriority w:val="1"/>
    <w:rsid w:val="003B52EA"/>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qFormat/>
    <w:rsid w:val="00717373"/>
    <w:rPr>
      <w:i/>
      <w:iCs/>
    </w:rPr>
  </w:style>
  <w:style w:type="paragraph" w:styleId="Revision">
    <w:name w:val="Revision"/>
    <w:hidden/>
    <w:uiPriority w:val="99"/>
    <w:semiHidden/>
    <w:rsid w:val="00FF2BC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16317">
      <w:bodyDiv w:val="1"/>
      <w:marLeft w:val="60"/>
      <w:marRight w:val="0"/>
      <w:marTop w:val="0"/>
      <w:marBottom w:val="0"/>
      <w:divBdr>
        <w:top w:val="none" w:sz="0" w:space="0" w:color="auto"/>
        <w:left w:val="none" w:sz="0" w:space="0" w:color="auto"/>
        <w:bottom w:val="none" w:sz="0" w:space="0" w:color="auto"/>
        <w:right w:val="none" w:sz="0" w:space="0" w:color="auto"/>
      </w:divBdr>
      <w:divsChild>
        <w:div w:id="1907908381">
          <w:marLeft w:val="0"/>
          <w:marRight w:val="0"/>
          <w:marTop w:val="0"/>
          <w:marBottom w:val="0"/>
          <w:divBdr>
            <w:top w:val="single" w:sz="4" w:space="0" w:color="336699"/>
            <w:left w:val="single" w:sz="4" w:space="5" w:color="336699"/>
            <w:bottom w:val="single" w:sz="4" w:space="5" w:color="336699"/>
            <w:right w:val="single" w:sz="4" w:space="5" w:color="336699"/>
          </w:divBdr>
        </w:div>
      </w:divsChild>
    </w:div>
    <w:div w:id="394544417">
      <w:bodyDiv w:val="1"/>
      <w:marLeft w:val="0"/>
      <w:marRight w:val="0"/>
      <w:marTop w:val="0"/>
      <w:marBottom w:val="0"/>
      <w:divBdr>
        <w:top w:val="none" w:sz="0" w:space="0" w:color="auto"/>
        <w:left w:val="none" w:sz="0" w:space="0" w:color="auto"/>
        <w:bottom w:val="none" w:sz="0" w:space="0" w:color="auto"/>
        <w:right w:val="none" w:sz="0" w:space="0" w:color="auto"/>
      </w:divBdr>
      <w:divsChild>
        <w:div w:id="180825799">
          <w:marLeft w:val="1166"/>
          <w:marRight w:val="0"/>
          <w:marTop w:val="86"/>
          <w:marBottom w:val="0"/>
          <w:divBdr>
            <w:top w:val="none" w:sz="0" w:space="0" w:color="auto"/>
            <w:left w:val="none" w:sz="0" w:space="0" w:color="auto"/>
            <w:bottom w:val="none" w:sz="0" w:space="0" w:color="auto"/>
            <w:right w:val="none" w:sz="0" w:space="0" w:color="auto"/>
          </w:divBdr>
        </w:div>
        <w:div w:id="1874338402">
          <w:marLeft w:val="1166"/>
          <w:marRight w:val="0"/>
          <w:marTop w:val="86"/>
          <w:marBottom w:val="0"/>
          <w:divBdr>
            <w:top w:val="none" w:sz="0" w:space="0" w:color="auto"/>
            <w:left w:val="none" w:sz="0" w:space="0" w:color="auto"/>
            <w:bottom w:val="none" w:sz="0" w:space="0" w:color="auto"/>
            <w:right w:val="none" w:sz="0" w:space="0" w:color="auto"/>
          </w:divBdr>
        </w:div>
      </w:divsChild>
    </w:div>
    <w:div w:id="741105706">
      <w:bodyDiv w:val="1"/>
      <w:marLeft w:val="0"/>
      <w:marRight w:val="0"/>
      <w:marTop w:val="0"/>
      <w:marBottom w:val="0"/>
      <w:divBdr>
        <w:top w:val="none" w:sz="0" w:space="0" w:color="auto"/>
        <w:left w:val="none" w:sz="0" w:space="0" w:color="auto"/>
        <w:bottom w:val="none" w:sz="0" w:space="0" w:color="auto"/>
        <w:right w:val="none" w:sz="0" w:space="0" w:color="auto"/>
      </w:divBdr>
      <w:divsChild>
        <w:div w:id="486239791">
          <w:marLeft w:val="0"/>
          <w:marRight w:val="0"/>
          <w:marTop w:val="0"/>
          <w:marBottom w:val="0"/>
          <w:divBdr>
            <w:top w:val="none" w:sz="0" w:space="0" w:color="auto"/>
            <w:left w:val="none" w:sz="0" w:space="0" w:color="auto"/>
            <w:bottom w:val="none" w:sz="0" w:space="0" w:color="auto"/>
            <w:right w:val="none" w:sz="0" w:space="0" w:color="auto"/>
          </w:divBdr>
          <w:divsChild>
            <w:div w:id="612518915">
              <w:marLeft w:val="0"/>
              <w:marRight w:val="0"/>
              <w:marTop w:val="0"/>
              <w:marBottom w:val="0"/>
              <w:divBdr>
                <w:top w:val="none" w:sz="0" w:space="0" w:color="auto"/>
                <w:left w:val="none" w:sz="0" w:space="0" w:color="auto"/>
                <w:bottom w:val="none" w:sz="0" w:space="0" w:color="auto"/>
                <w:right w:val="none" w:sz="0" w:space="0" w:color="auto"/>
              </w:divBdr>
              <w:divsChild>
                <w:div w:id="571933690">
                  <w:marLeft w:val="0"/>
                  <w:marRight w:val="0"/>
                  <w:marTop w:val="0"/>
                  <w:marBottom w:val="0"/>
                  <w:divBdr>
                    <w:top w:val="none" w:sz="0" w:space="0" w:color="auto"/>
                    <w:left w:val="none" w:sz="0" w:space="0" w:color="auto"/>
                    <w:bottom w:val="none" w:sz="0" w:space="0" w:color="auto"/>
                    <w:right w:val="none" w:sz="0" w:space="0" w:color="auto"/>
                  </w:divBdr>
                  <w:divsChild>
                    <w:div w:id="1444113817">
                      <w:marLeft w:val="0"/>
                      <w:marRight w:val="0"/>
                      <w:marTop w:val="0"/>
                      <w:marBottom w:val="0"/>
                      <w:divBdr>
                        <w:top w:val="none" w:sz="0" w:space="0" w:color="auto"/>
                        <w:left w:val="none" w:sz="0" w:space="0" w:color="auto"/>
                        <w:bottom w:val="none" w:sz="0" w:space="0" w:color="auto"/>
                        <w:right w:val="none" w:sz="0" w:space="0" w:color="auto"/>
                      </w:divBdr>
                      <w:divsChild>
                        <w:div w:id="1909074362">
                          <w:marLeft w:val="0"/>
                          <w:marRight w:val="0"/>
                          <w:marTop w:val="0"/>
                          <w:marBottom w:val="0"/>
                          <w:divBdr>
                            <w:top w:val="none" w:sz="0" w:space="0" w:color="auto"/>
                            <w:left w:val="none" w:sz="0" w:space="0" w:color="auto"/>
                            <w:bottom w:val="none" w:sz="0" w:space="0" w:color="auto"/>
                            <w:right w:val="none" w:sz="0" w:space="0" w:color="auto"/>
                          </w:divBdr>
                          <w:divsChild>
                            <w:div w:id="939222">
                              <w:marLeft w:val="0"/>
                              <w:marRight w:val="0"/>
                              <w:marTop w:val="0"/>
                              <w:marBottom w:val="0"/>
                              <w:divBdr>
                                <w:top w:val="none" w:sz="0" w:space="0" w:color="auto"/>
                                <w:left w:val="none" w:sz="0" w:space="0" w:color="auto"/>
                                <w:bottom w:val="none" w:sz="0" w:space="0" w:color="auto"/>
                                <w:right w:val="none" w:sz="0" w:space="0" w:color="auto"/>
                              </w:divBdr>
                            </w:div>
                            <w:div w:id="14963568">
                              <w:marLeft w:val="360"/>
                              <w:marRight w:val="0"/>
                              <w:marTop w:val="0"/>
                              <w:marBottom w:val="0"/>
                              <w:divBdr>
                                <w:top w:val="none" w:sz="0" w:space="0" w:color="auto"/>
                                <w:left w:val="none" w:sz="0" w:space="0" w:color="auto"/>
                                <w:bottom w:val="none" w:sz="0" w:space="0" w:color="auto"/>
                                <w:right w:val="none" w:sz="0" w:space="0" w:color="auto"/>
                              </w:divBdr>
                            </w:div>
                            <w:div w:id="20401143">
                              <w:marLeft w:val="0"/>
                              <w:marRight w:val="0"/>
                              <w:marTop w:val="0"/>
                              <w:marBottom w:val="0"/>
                              <w:divBdr>
                                <w:top w:val="none" w:sz="0" w:space="0" w:color="auto"/>
                                <w:left w:val="none" w:sz="0" w:space="0" w:color="auto"/>
                                <w:bottom w:val="none" w:sz="0" w:space="0" w:color="auto"/>
                                <w:right w:val="none" w:sz="0" w:space="0" w:color="auto"/>
                              </w:divBdr>
                            </w:div>
                            <w:div w:id="86511747">
                              <w:marLeft w:val="0"/>
                              <w:marRight w:val="0"/>
                              <w:marTop w:val="0"/>
                              <w:marBottom w:val="0"/>
                              <w:divBdr>
                                <w:top w:val="none" w:sz="0" w:space="0" w:color="auto"/>
                                <w:left w:val="none" w:sz="0" w:space="0" w:color="auto"/>
                                <w:bottom w:val="none" w:sz="0" w:space="0" w:color="auto"/>
                                <w:right w:val="none" w:sz="0" w:space="0" w:color="auto"/>
                              </w:divBdr>
                            </w:div>
                            <w:div w:id="162353244">
                              <w:marLeft w:val="0"/>
                              <w:marRight w:val="0"/>
                              <w:marTop w:val="0"/>
                              <w:marBottom w:val="0"/>
                              <w:divBdr>
                                <w:top w:val="none" w:sz="0" w:space="0" w:color="auto"/>
                                <w:left w:val="none" w:sz="0" w:space="0" w:color="auto"/>
                                <w:bottom w:val="none" w:sz="0" w:space="0" w:color="auto"/>
                                <w:right w:val="none" w:sz="0" w:space="0" w:color="auto"/>
                              </w:divBdr>
                            </w:div>
                            <w:div w:id="180433091">
                              <w:marLeft w:val="0"/>
                              <w:marRight w:val="0"/>
                              <w:marTop w:val="0"/>
                              <w:marBottom w:val="0"/>
                              <w:divBdr>
                                <w:top w:val="none" w:sz="0" w:space="0" w:color="auto"/>
                                <w:left w:val="none" w:sz="0" w:space="0" w:color="auto"/>
                                <w:bottom w:val="none" w:sz="0" w:space="0" w:color="auto"/>
                                <w:right w:val="none" w:sz="0" w:space="0" w:color="auto"/>
                              </w:divBdr>
                            </w:div>
                            <w:div w:id="752629882">
                              <w:marLeft w:val="0"/>
                              <w:marRight w:val="0"/>
                              <w:marTop w:val="0"/>
                              <w:marBottom w:val="0"/>
                              <w:divBdr>
                                <w:top w:val="none" w:sz="0" w:space="0" w:color="auto"/>
                                <w:left w:val="none" w:sz="0" w:space="0" w:color="auto"/>
                                <w:bottom w:val="none" w:sz="0" w:space="0" w:color="auto"/>
                                <w:right w:val="none" w:sz="0" w:space="0" w:color="auto"/>
                              </w:divBdr>
                            </w:div>
                            <w:div w:id="839155362">
                              <w:marLeft w:val="0"/>
                              <w:marRight w:val="0"/>
                              <w:marTop w:val="0"/>
                              <w:marBottom w:val="0"/>
                              <w:divBdr>
                                <w:top w:val="none" w:sz="0" w:space="0" w:color="auto"/>
                                <w:left w:val="none" w:sz="0" w:space="0" w:color="auto"/>
                                <w:bottom w:val="none" w:sz="0" w:space="0" w:color="auto"/>
                                <w:right w:val="none" w:sz="0" w:space="0" w:color="auto"/>
                              </w:divBdr>
                            </w:div>
                            <w:div w:id="843130733">
                              <w:marLeft w:val="360"/>
                              <w:marRight w:val="0"/>
                              <w:marTop w:val="0"/>
                              <w:marBottom w:val="0"/>
                              <w:divBdr>
                                <w:top w:val="none" w:sz="0" w:space="0" w:color="auto"/>
                                <w:left w:val="none" w:sz="0" w:space="0" w:color="auto"/>
                                <w:bottom w:val="none" w:sz="0" w:space="0" w:color="auto"/>
                                <w:right w:val="none" w:sz="0" w:space="0" w:color="auto"/>
                              </w:divBdr>
                            </w:div>
                            <w:div w:id="1166214595">
                              <w:marLeft w:val="360"/>
                              <w:marRight w:val="0"/>
                              <w:marTop w:val="0"/>
                              <w:marBottom w:val="0"/>
                              <w:divBdr>
                                <w:top w:val="none" w:sz="0" w:space="0" w:color="auto"/>
                                <w:left w:val="none" w:sz="0" w:space="0" w:color="auto"/>
                                <w:bottom w:val="none" w:sz="0" w:space="0" w:color="auto"/>
                                <w:right w:val="none" w:sz="0" w:space="0" w:color="auto"/>
                              </w:divBdr>
                            </w:div>
                            <w:div w:id="1227649557">
                              <w:marLeft w:val="0"/>
                              <w:marRight w:val="0"/>
                              <w:marTop w:val="0"/>
                              <w:marBottom w:val="0"/>
                              <w:divBdr>
                                <w:top w:val="none" w:sz="0" w:space="0" w:color="auto"/>
                                <w:left w:val="none" w:sz="0" w:space="0" w:color="auto"/>
                                <w:bottom w:val="none" w:sz="0" w:space="0" w:color="auto"/>
                                <w:right w:val="none" w:sz="0" w:space="0" w:color="auto"/>
                              </w:divBdr>
                            </w:div>
                            <w:div w:id="1589536358">
                              <w:marLeft w:val="360"/>
                              <w:marRight w:val="0"/>
                              <w:marTop w:val="0"/>
                              <w:marBottom w:val="0"/>
                              <w:divBdr>
                                <w:top w:val="none" w:sz="0" w:space="0" w:color="auto"/>
                                <w:left w:val="none" w:sz="0" w:space="0" w:color="auto"/>
                                <w:bottom w:val="none" w:sz="0" w:space="0" w:color="auto"/>
                                <w:right w:val="none" w:sz="0" w:space="0" w:color="auto"/>
                              </w:divBdr>
                            </w:div>
                            <w:div w:id="1718552275">
                              <w:marLeft w:val="360"/>
                              <w:marRight w:val="0"/>
                              <w:marTop w:val="0"/>
                              <w:marBottom w:val="0"/>
                              <w:divBdr>
                                <w:top w:val="none" w:sz="0" w:space="0" w:color="auto"/>
                                <w:left w:val="none" w:sz="0" w:space="0" w:color="auto"/>
                                <w:bottom w:val="none" w:sz="0" w:space="0" w:color="auto"/>
                                <w:right w:val="none" w:sz="0" w:space="0" w:color="auto"/>
                              </w:divBdr>
                            </w:div>
                            <w:div w:id="191674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17021">
      <w:bodyDiv w:val="1"/>
      <w:marLeft w:val="60"/>
      <w:marRight w:val="0"/>
      <w:marTop w:val="0"/>
      <w:marBottom w:val="0"/>
      <w:divBdr>
        <w:top w:val="none" w:sz="0" w:space="0" w:color="auto"/>
        <w:left w:val="none" w:sz="0" w:space="0" w:color="auto"/>
        <w:bottom w:val="none" w:sz="0" w:space="0" w:color="auto"/>
        <w:right w:val="none" w:sz="0" w:space="0" w:color="auto"/>
      </w:divBdr>
      <w:divsChild>
        <w:div w:id="1936667867">
          <w:marLeft w:val="0"/>
          <w:marRight w:val="0"/>
          <w:marTop w:val="0"/>
          <w:marBottom w:val="0"/>
          <w:divBdr>
            <w:top w:val="single" w:sz="4" w:space="0" w:color="336699"/>
            <w:left w:val="single" w:sz="4" w:space="5" w:color="336699"/>
            <w:bottom w:val="single" w:sz="4" w:space="5" w:color="336699"/>
            <w:right w:val="single" w:sz="4" w:space="5" w:color="336699"/>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www.mass.edu/mcncps/orientation__;!!CPANwP4y!RNthqBW2A1zF6bmrPBIef020NDgYaxF12OmWQeiNfq6bl4B7-xtPi7rajNwGsVwagDIRMVbFkxuTJlBG3oWKsR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mass.edu/mcncps/orientation/loginhelp.asp" TargetMode="External"/><Relationship Id="rId4" Type="http://schemas.openxmlformats.org/officeDocument/2006/relationships/settings" Target="settings.xml"/><Relationship Id="rId9" Type="http://schemas.openxmlformats.org/officeDocument/2006/relationships/hyperlink" Target="https://www.mass.edu/mcncps/orientation/login.as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ie%20Tobin\My%20Documents\Tobin%20Communications\Clients\BHE-CCP%20Year%209\Online%20Orientation\Instructions%20AY13-14\Instruc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81235-6616-5744-936B-3D1BFDBEB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Settings\Marie Tobin\My Documents\Tobin Communications\Clients\BHE-CCP Year 9\Online Orientation\Instructions AY13-14\Instruction Template.dotx</Template>
  <TotalTime>12</TotalTime>
  <Pages>3</Pages>
  <Words>1472</Words>
  <Characters>8393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Frequently Asked Questions for Nursing Program Faculty</vt:lpstr>
    </vt:vector>
  </TitlesOfParts>
  <Company>Salem State College</Company>
  <LinksUpToDate>false</LinksUpToDate>
  <CharactersWithSpaces>9846</CharactersWithSpaces>
  <SharedDoc>false</SharedDoc>
  <HLinks>
    <vt:vector size="18" baseType="variant">
      <vt:variant>
        <vt:i4>3080254</vt:i4>
      </vt:variant>
      <vt:variant>
        <vt:i4>6</vt:i4>
      </vt:variant>
      <vt:variant>
        <vt:i4>0</vt:i4>
      </vt:variant>
      <vt:variant>
        <vt:i4>5</vt:i4>
      </vt:variant>
      <vt:variant>
        <vt:lpwstr>http://www.mcnplacement.org/orientation</vt:lpwstr>
      </vt:variant>
      <vt:variant>
        <vt:lpwstr/>
      </vt:variant>
      <vt:variant>
        <vt:i4>3080254</vt:i4>
      </vt:variant>
      <vt:variant>
        <vt:i4>3</vt:i4>
      </vt:variant>
      <vt:variant>
        <vt:i4>0</vt:i4>
      </vt:variant>
      <vt:variant>
        <vt:i4>5</vt:i4>
      </vt:variant>
      <vt:variant>
        <vt:lpwstr>http://www.mcnplacement.org/orientation</vt:lpwstr>
      </vt:variant>
      <vt:variant>
        <vt:lpwstr/>
      </vt:variant>
      <vt:variant>
        <vt:i4>3080254</vt:i4>
      </vt:variant>
      <vt:variant>
        <vt:i4>0</vt:i4>
      </vt:variant>
      <vt:variant>
        <vt:i4>0</vt:i4>
      </vt:variant>
      <vt:variant>
        <vt:i4>5</vt:i4>
      </vt:variant>
      <vt:variant>
        <vt:lpwstr>http://www.mcnplacement.org/orientation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for Nursing Program Faculty</dc:title>
  <dc:subject/>
  <dc:creator>Marie Tobin</dc:creator>
  <cp:keywords/>
  <dc:description/>
  <cp:lastModifiedBy/>
  <cp:revision>13</cp:revision>
  <cp:lastPrinted>2017-05-09T19:30:00Z</cp:lastPrinted>
  <dcterms:created xsi:type="dcterms:W3CDTF">2025-05-14T19:40:00Z</dcterms:created>
  <dcterms:modified xsi:type="dcterms:W3CDTF">2026-05-17T19:28:00Z</dcterms:modified>
</cp:coreProperties>
</file>